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41" w:rsidRPr="00436339" w:rsidRDefault="00436339" w:rsidP="003D165A">
      <w:pPr>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simplePos x="0" y="0"/>
            <wp:positionH relativeFrom="column">
              <wp:posOffset>-274320</wp:posOffset>
            </wp:positionH>
            <wp:positionV relativeFrom="paragraph">
              <wp:posOffset>-1270</wp:posOffset>
            </wp:positionV>
            <wp:extent cx="1066800" cy="1003300"/>
            <wp:effectExtent l="0" t="0" r="0" b="6350"/>
            <wp:wrapNone/>
            <wp:docPr id="1" name="Picture 1" descr="Z:\Court\RPaul\My Work Stuff\LOGOs\Crook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urt\RPaul\My Work Stuff\LOGOs\Crook County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141" w:rsidRPr="00436339">
        <w:rPr>
          <w:rFonts w:ascii="Georgia" w:hAnsi="Georgia"/>
          <w:b/>
          <w:sz w:val="28"/>
          <w:szCs w:val="28"/>
        </w:rPr>
        <w:t>CROOK COUNTY COURT AGENDA</w:t>
      </w:r>
    </w:p>
    <w:p w:rsidR="00A16141" w:rsidRPr="00436339" w:rsidRDefault="00264F80" w:rsidP="00DF0B51">
      <w:pPr>
        <w:jc w:val="center"/>
        <w:rPr>
          <w:rFonts w:ascii="Georgia" w:hAnsi="Georgia"/>
          <w:b/>
          <w:bCs/>
          <w:sz w:val="28"/>
          <w:szCs w:val="28"/>
        </w:rPr>
      </w:pPr>
      <w:r w:rsidRPr="00436339">
        <w:rPr>
          <w:rFonts w:ascii="Georgia" w:hAnsi="Georgia"/>
          <w:b/>
          <w:bCs/>
          <w:sz w:val="28"/>
          <w:szCs w:val="28"/>
        </w:rPr>
        <w:t xml:space="preserve">WEDNESDAY, </w:t>
      </w:r>
      <w:r w:rsidR="009A7748">
        <w:rPr>
          <w:rFonts w:ascii="Georgia" w:hAnsi="Georgia"/>
          <w:b/>
          <w:bCs/>
          <w:sz w:val="28"/>
          <w:szCs w:val="28"/>
        </w:rPr>
        <w:t>April 15</w:t>
      </w:r>
      <w:r w:rsidR="00CB5304">
        <w:rPr>
          <w:rFonts w:ascii="Georgia" w:hAnsi="Georgia"/>
          <w:b/>
          <w:bCs/>
          <w:sz w:val="28"/>
          <w:szCs w:val="28"/>
        </w:rPr>
        <w:t>, 2020</w:t>
      </w:r>
    </w:p>
    <w:p w:rsidR="006208B7" w:rsidRPr="00436339" w:rsidRDefault="006208B7" w:rsidP="006208B7">
      <w:pPr>
        <w:jc w:val="center"/>
        <w:rPr>
          <w:rFonts w:ascii="Georgia" w:hAnsi="Georgia"/>
          <w:b/>
          <w:bCs/>
          <w:sz w:val="28"/>
          <w:szCs w:val="28"/>
        </w:rPr>
      </w:pPr>
      <w:r w:rsidRPr="00436339">
        <w:rPr>
          <w:rFonts w:ascii="Georgia" w:hAnsi="Georgia"/>
          <w:b/>
          <w:bCs/>
          <w:sz w:val="28"/>
          <w:szCs w:val="28"/>
        </w:rPr>
        <w:t>COUNTY MEETING ROOM</w:t>
      </w:r>
    </w:p>
    <w:p w:rsidR="006208B7" w:rsidRPr="00436339" w:rsidRDefault="006208B7" w:rsidP="006208B7">
      <w:pPr>
        <w:jc w:val="center"/>
        <w:rPr>
          <w:rFonts w:ascii="Georgia" w:hAnsi="Georgia"/>
          <w:b/>
          <w:bCs/>
          <w:sz w:val="28"/>
          <w:szCs w:val="28"/>
        </w:rPr>
      </w:pPr>
      <w:r w:rsidRPr="00436339">
        <w:rPr>
          <w:rFonts w:ascii="Georgia" w:hAnsi="Georgia"/>
          <w:b/>
          <w:bCs/>
          <w:sz w:val="28"/>
          <w:szCs w:val="28"/>
        </w:rPr>
        <w:t>320 NE COURT STREET</w:t>
      </w:r>
    </w:p>
    <w:p w:rsidR="006208B7" w:rsidRPr="00436339" w:rsidRDefault="006208B7" w:rsidP="006208B7">
      <w:pPr>
        <w:jc w:val="center"/>
        <w:rPr>
          <w:rFonts w:ascii="Georgia" w:hAnsi="Georgia"/>
          <w:b/>
          <w:bCs/>
          <w:sz w:val="28"/>
          <w:szCs w:val="28"/>
        </w:rPr>
      </w:pPr>
      <w:r w:rsidRPr="00436339">
        <w:rPr>
          <w:rFonts w:ascii="Georgia" w:hAnsi="Georgia"/>
          <w:b/>
          <w:bCs/>
          <w:sz w:val="28"/>
          <w:szCs w:val="28"/>
        </w:rPr>
        <w:t>PRINEVILLE, OR</w:t>
      </w:r>
    </w:p>
    <w:p w:rsidR="006208B7" w:rsidRPr="00436339" w:rsidRDefault="006208B7" w:rsidP="006208B7">
      <w:pPr>
        <w:jc w:val="center"/>
        <w:rPr>
          <w:rFonts w:ascii="Georgia" w:hAnsi="Georgia"/>
          <w:b/>
          <w:bCs/>
          <w:sz w:val="28"/>
          <w:szCs w:val="28"/>
        </w:rPr>
      </w:pPr>
      <w:r w:rsidRPr="00436339">
        <w:rPr>
          <w:rFonts w:ascii="Georgia" w:hAnsi="Georgia"/>
          <w:b/>
          <w:bCs/>
          <w:sz w:val="28"/>
          <w:szCs w:val="28"/>
        </w:rPr>
        <w:t>9:00 A.M.</w:t>
      </w:r>
    </w:p>
    <w:p w:rsidR="00C11A76" w:rsidRPr="00436339" w:rsidRDefault="00C11A76" w:rsidP="00DF0B51">
      <w:pPr>
        <w:jc w:val="center"/>
        <w:rPr>
          <w:rFonts w:ascii="Georgia" w:hAnsi="Georgia"/>
          <w:b/>
          <w:bCs/>
          <w:sz w:val="28"/>
          <w:szCs w:val="28"/>
        </w:rPr>
      </w:pPr>
    </w:p>
    <w:p w:rsidR="00F320FA" w:rsidRDefault="00F320FA" w:rsidP="00A30F71">
      <w:pPr>
        <w:tabs>
          <w:tab w:val="left" w:pos="1440"/>
        </w:tabs>
        <w:ind w:left="-630"/>
        <w:rPr>
          <w:rFonts w:ascii="Georgia" w:hAnsi="Georgia"/>
          <w:b/>
          <w:bCs/>
          <w:sz w:val="22"/>
          <w:szCs w:val="22"/>
          <w:u w:val="single"/>
        </w:rPr>
      </w:pPr>
      <w:r w:rsidRPr="00436339">
        <w:rPr>
          <w:rFonts w:ascii="Georgia" w:hAnsi="Georgia"/>
          <w:b/>
          <w:bCs/>
          <w:sz w:val="22"/>
          <w:szCs w:val="22"/>
          <w:u w:val="single"/>
        </w:rPr>
        <w:t xml:space="preserve">CONSENT AGENDA </w:t>
      </w:r>
    </w:p>
    <w:p w:rsidR="009622FE" w:rsidRPr="00436339" w:rsidRDefault="009622FE" w:rsidP="009622FE">
      <w:pPr>
        <w:tabs>
          <w:tab w:val="left" w:pos="1440"/>
        </w:tabs>
        <w:ind w:left="-540"/>
        <w:rPr>
          <w:rFonts w:ascii="Georgia" w:hAnsi="Georgia"/>
          <w:b/>
          <w:bCs/>
          <w:sz w:val="22"/>
          <w:szCs w:val="22"/>
          <w:u w:val="single"/>
        </w:rPr>
      </w:pPr>
    </w:p>
    <w:p w:rsidR="007C33DC" w:rsidRPr="00436339" w:rsidRDefault="00F320FA" w:rsidP="00A30F71">
      <w:pPr>
        <w:tabs>
          <w:tab w:val="left" w:pos="1440"/>
        </w:tabs>
        <w:ind w:left="-450"/>
        <w:rPr>
          <w:rFonts w:ascii="Georgia" w:hAnsi="Georgia"/>
          <w:bCs/>
          <w:i/>
          <w:color w:val="000000"/>
          <w:sz w:val="18"/>
          <w:szCs w:val="18"/>
        </w:rPr>
      </w:pPr>
      <w:r w:rsidRPr="00436339">
        <w:rPr>
          <w:rFonts w:ascii="Georgia" w:hAnsi="Georgia"/>
          <w:bCs/>
          <w:i/>
          <w:color w:val="000000"/>
          <w:sz w:val="18"/>
          <w:szCs w:val="18"/>
        </w:rPr>
        <w:t>(Consent ag</w:t>
      </w:r>
      <w:r w:rsidR="003D165A" w:rsidRPr="00436339">
        <w:rPr>
          <w:rFonts w:ascii="Georgia" w:hAnsi="Georgia"/>
          <w:bCs/>
          <w:i/>
          <w:color w:val="000000"/>
          <w:sz w:val="18"/>
          <w:szCs w:val="18"/>
        </w:rPr>
        <w:t>enda items are routine matters—e.g.</w:t>
      </w:r>
      <w:r w:rsidRPr="00436339">
        <w:rPr>
          <w:rFonts w:ascii="Georgia" w:hAnsi="Georgia"/>
          <w:bCs/>
          <w:i/>
          <w:color w:val="000000"/>
          <w:sz w:val="18"/>
          <w:szCs w:val="18"/>
        </w:rPr>
        <w:t xml:space="preserve"> minutes, appropriations orders, contracts, agreements, </w:t>
      </w:r>
      <w:r w:rsidR="007C05E8">
        <w:rPr>
          <w:rFonts w:ascii="Georgia" w:hAnsi="Georgia"/>
          <w:bCs/>
          <w:i/>
          <w:color w:val="000000"/>
          <w:sz w:val="18"/>
          <w:szCs w:val="18"/>
        </w:rPr>
        <w:t>completion of</w:t>
      </w:r>
      <w:r w:rsidRPr="00436339">
        <w:rPr>
          <w:rFonts w:ascii="Georgia" w:hAnsi="Georgia"/>
          <w:bCs/>
          <w:i/>
          <w:color w:val="000000"/>
          <w:sz w:val="18"/>
          <w:szCs w:val="18"/>
        </w:rPr>
        <w:t xml:space="preserve"> previously discussed </w:t>
      </w:r>
      <w:r w:rsidR="007C05E8">
        <w:rPr>
          <w:rFonts w:ascii="Georgia" w:hAnsi="Georgia"/>
          <w:bCs/>
          <w:i/>
          <w:color w:val="000000"/>
          <w:sz w:val="18"/>
          <w:szCs w:val="18"/>
        </w:rPr>
        <w:t>matters and</w:t>
      </w:r>
      <w:r w:rsidRPr="00436339">
        <w:rPr>
          <w:rFonts w:ascii="Georgia" w:hAnsi="Georgia"/>
          <w:bCs/>
          <w:i/>
          <w:color w:val="000000"/>
          <w:sz w:val="18"/>
          <w:szCs w:val="18"/>
        </w:rPr>
        <w:t xml:space="preserve"> decisions requiring Court ratification which are not expected to generate discussion. Any member of the Court may request removal of an item for separate discussion or vote. </w:t>
      </w:r>
      <w:r w:rsidR="007C05E8">
        <w:rPr>
          <w:rFonts w:ascii="Georgia" w:hAnsi="Georgia"/>
          <w:bCs/>
          <w:i/>
          <w:color w:val="000000"/>
          <w:sz w:val="18"/>
          <w:szCs w:val="18"/>
        </w:rPr>
        <w:t xml:space="preserve"> </w:t>
      </w:r>
      <w:r w:rsidRPr="00436339">
        <w:rPr>
          <w:rFonts w:ascii="Georgia" w:hAnsi="Georgia"/>
          <w:bCs/>
          <w:i/>
          <w:color w:val="000000"/>
          <w:sz w:val="18"/>
          <w:szCs w:val="18"/>
        </w:rPr>
        <w:t>All remaining items are approved in a single motion.)</w:t>
      </w:r>
    </w:p>
    <w:p w:rsidR="003D165A" w:rsidRPr="00EC5CC8" w:rsidRDefault="003D165A" w:rsidP="003D165A">
      <w:pPr>
        <w:tabs>
          <w:tab w:val="left" w:pos="1440"/>
        </w:tabs>
        <w:rPr>
          <w:rFonts w:ascii="Georgia" w:hAnsi="Georgia"/>
          <w:bCs/>
          <w:i/>
          <w:sz w:val="18"/>
          <w:szCs w:val="18"/>
        </w:rPr>
      </w:pPr>
    </w:p>
    <w:tbl>
      <w:tblPr>
        <w:tblStyle w:val="TableGrid"/>
        <w:tblW w:w="1089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990"/>
      </w:tblGrid>
      <w:tr w:rsidR="003F5288" w:rsidRPr="00EC5CC8" w:rsidTr="009622FE">
        <w:tc>
          <w:tcPr>
            <w:tcW w:w="900" w:type="dxa"/>
          </w:tcPr>
          <w:p w:rsidR="003F5288" w:rsidRPr="00C64C85" w:rsidRDefault="003F5288" w:rsidP="00F87B7A">
            <w:pPr>
              <w:pStyle w:val="ListParagraph"/>
              <w:numPr>
                <w:ilvl w:val="0"/>
                <w:numId w:val="11"/>
              </w:numPr>
              <w:tabs>
                <w:tab w:val="left" w:pos="1440"/>
              </w:tabs>
              <w:jc w:val="right"/>
              <w:rPr>
                <w:rFonts w:ascii="Georgia" w:hAnsi="Georgia"/>
                <w:b/>
                <w:bCs/>
              </w:rPr>
            </w:pPr>
          </w:p>
        </w:tc>
        <w:tc>
          <w:tcPr>
            <w:tcW w:w="9990" w:type="dxa"/>
          </w:tcPr>
          <w:p w:rsidR="003977A8" w:rsidRDefault="00CE78E7" w:rsidP="009622FE">
            <w:pPr>
              <w:tabs>
                <w:tab w:val="left" w:pos="1440"/>
              </w:tabs>
              <w:spacing w:line="240" w:lineRule="exact"/>
              <w:rPr>
                <w:rFonts w:ascii="Georgia" w:hAnsi="Georgia"/>
                <w:bCs/>
              </w:rPr>
            </w:pPr>
            <w:r w:rsidRPr="002039A1">
              <w:rPr>
                <w:rFonts w:ascii="Georgia" w:hAnsi="Georgia"/>
                <w:bCs/>
              </w:rPr>
              <w:t xml:space="preserve">Approve Minutes of </w:t>
            </w:r>
            <w:r w:rsidR="00F02562">
              <w:rPr>
                <w:rFonts w:ascii="Georgia" w:hAnsi="Georgia"/>
                <w:bCs/>
              </w:rPr>
              <w:t xml:space="preserve">the </w:t>
            </w:r>
            <w:r w:rsidR="00687EC0">
              <w:rPr>
                <w:rFonts w:ascii="Georgia" w:hAnsi="Georgia"/>
                <w:bCs/>
              </w:rPr>
              <w:t>February 5, 2020 Regular Meeting</w:t>
            </w:r>
            <w:r w:rsidR="009622FE">
              <w:rPr>
                <w:rFonts w:ascii="Georgia" w:hAnsi="Georgia"/>
                <w:bCs/>
              </w:rPr>
              <w:t>;</w:t>
            </w:r>
            <w:r w:rsidR="00F02562">
              <w:rPr>
                <w:rFonts w:ascii="Georgia" w:hAnsi="Georgia"/>
                <w:bCs/>
              </w:rPr>
              <w:t xml:space="preserve"> Minutes of the December 3, 2019 and January 21, 2020 Work Session</w:t>
            </w:r>
            <w:r w:rsidR="009622FE">
              <w:rPr>
                <w:rFonts w:ascii="Georgia" w:hAnsi="Georgia"/>
                <w:bCs/>
              </w:rPr>
              <w:t>s; and Minutes of the Open Portions of the June 3, 2019 and June 28, 2019 Special Executive Sessions</w:t>
            </w:r>
          </w:p>
          <w:p w:rsidR="009622FE" w:rsidRPr="002039A1" w:rsidRDefault="009622FE" w:rsidP="009622FE">
            <w:pPr>
              <w:tabs>
                <w:tab w:val="left" w:pos="1440"/>
              </w:tabs>
              <w:spacing w:line="240" w:lineRule="exact"/>
              <w:rPr>
                <w:rFonts w:ascii="Georgia" w:hAnsi="Georgia"/>
                <w:bCs/>
              </w:rPr>
            </w:pPr>
          </w:p>
        </w:tc>
      </w:tr>
      <w:tr w:rsidR="007701DF" w:rsidRPr="00EC5CC8" w:rsidTr="009622FE">
        <w:tc>
          <w:tcPr>
            <w:tcW w:w="900" w:type="dxa"/>
          </w:tcPr>
          <w:p w:rsidR="007701DF" w:rsidRPr="00C64C85" w:rsidRDefault="007701DF" w:rsidP="00F87B7A">
            <w:pPr>
              <w:pStyle w:val="ListParagraph"/>
              <w:numPr>
                <w:ilvl w:val="0"/>
                <w:numId w:val="11"/>
              </w:numPr>
              <w:tabs>
                <w:tab w:val="left" w:pos="1440"/>
              </w:tabs>
              <w:jc w:val="right"/>
              <w:rPr>
                <w:rFonts w:ascii="Georgia" w:hAnsi="Georgia"/>
                <w:b/>
                <w:bCs/>
              </w:rPr>
            </w:pPr>
          </w:p>
        </w:tc>
        <w:tc>
          <w:tcPr>
            <w:tcW w:w="9990" w:type="dxa"/>
          </w:tcPr>
          <w:p w:rsidR="00CB5304" w:rsidRPr="002039A1" w:rsidRDefault="00303807" w:rsidP="00FC180D">
            <w:pPr>
              <w:tabs>
                <w:tab w:val="left" w:pos="1440"/>
              </w:tabs>
              <w:rPr>
                <w:rFonts w:ascii="Georgia" w:hAnsi="Georgia"/>
                <w:bCs/>
              </w:rPr>
            </w:pPr>
            <w:r w:rsidRPr="002039A1">
              <w:rPr>
                <w:rFonts w:ascii="Georgia" w:hAnsi="Georgia"/>
                <w:bCs/>
              </w:rPr>
              <w:t>Approve Extension #2 to Professional Services Contract with G. Friesen Associates for Site Development Plan at the Landfill</w:t>
            </w:r>
          </w:p>
          <w:p w:rsidR="006A2203" w:rsidRPr="002039A1" w:rsidRDefault="006A2203" w:rsidP="00FC180D">
            <w:pPr>
              <w:tabs>
                <w:tab w:val="left" w:pos="1440"/>
              </w:tabs>
              <w:rPr>
                <w:rFonts w:ascii="Georgia" w:hAnsi="Georgia"/>
                <w:bCs/>
              </w:rPr>
            </w:pPr>
          </w:p>
        </w:tc>
      </w:tr>
      <w:tr w:rsidR="000F50B7" w:rsidRPr="00EC5CC8" w:rsidTr="009622FE">
        <w:tc>
          <w:tcPr>
            <w:tcW w:w="900" w:type="dxa"/>
          </w:tcPr>
          <w:p w:rsidR="000F50B7" w:rsidRPr="00C64C85" w:rsidRDefault="000F50B7" w:rsidP="00F87B7A">
            <w:pPr>
              <w:pStyle w:val="ListParagraph"/>
              <w:numPr>
                <w:ilvl w:val="0"/>
                <w:numId w:val="11"/>
              </w:numPr>
              <w:tabs>
                <w:tab w:val="left" w:pos="1440"/>
              </w:tabs>
              <w:jc w:val="right"/>
              <w:rPr>
                <w:rFonts w:ascii="Georgia" w:hAnsi="Georgia"/>
                <w:b/>
                <w:bCs/>
              </w:rPr>
            </w:pPr>
          </w:p>
        </w:tc>
        <w:tc>
          <w:tcPr>
            <w:tcW w:w="9990" w:type="dxa"/>
          </w:tcPr>
          <w:p w:rsidR="003977A8" w:rsidRPr="002039A1" w:rsidRDefault="002039A1" w:rsidP="00CF28DC">
            <w:pPr>
              <w:tabs>
                <w:tab w:val="left" w:pos="1440"/>
              </w:tabs>
              <w:spacing w:line="480" w:lineRule="auto"/>
              <w:rPr>
                <w:rFonts w:ascii="Georgia" w:hAnsi="Georgia"/>
                <w:bCs/>
              </w:rPr>
            </w:pPr>
            <w:r w:rsidRPr="002039A1">
              <w:rPr>
                <w:rFonts w:ascii="Georgia" w:hAnsi="Georgia"/>
                <w:bCs/>
              </w:rPr>
              <w:t>Approve Subgrant Agreement with Oregon Judicial Department</w:t>
            </w:r>
          </w:p>
        </w:tc>
      </w:tr>
      <w:tr w:rsidR="00A30F71" w:rsidRPr="00EC5CC8" w:rsidTr="009622FE">
        <w:tc>
          <w:tcPr>
            <w:tcW w:w="10890" w:type="dxa"/>
            <w:gridSpan w:val="2"/>
          </w:tcPr>
          <w:p w:rsidR="00A30F71" w:rsidRPr="002039A1" w:rsidRDefault="00A30F71" w:rsidP="000F50B7">
            <w:pPr>
              <w:tabs>
                <w:tab w:val="left" w:pos="1440"/>
              </w:tabs>
              <w:rPr>
                <w:rFonts w:ascii="Georgia" w:hAnsi="Georgia"/>
                <w:b/>
                <w:bCs/>
                <w:u w:val="single"/>
              </w:rPr>
            </w:pPr>
            <w:r w:rsidRPr="002039A1">
              <w:rPr>
                <w:rFonts w:ascii="Georgia" w:hAnsi="Georgia"/>
                <w:b/>
                <w:bCs/>
                <w:u w:val="single"/>
              </w:rPr>
              <w:t>SCHEDULED APPEARANCES</w:t>
            </w:r>
          </w:p>
          <w:p w:rsidR="00A30F71" w:rsidRPr="002039A1" w:rsidRDefault="00A30F71" w:rsidP="000F50B7">
            <w:pPr>
              <w:tabs>
                <w:tab w:val="left" w:pos="1440"/>
              </w:tabs>
              <w:rPr>
                <w:rFonts w:ascii="Georgia" w:hAnsi="Georgia"/>
                <w:bCs/>
              </w:rPr>
            </w:pPr>
          </w:p>
        </w:tc>
      </w:tr>
      <w:tr w:rsidR="000F50B7" w:rsidRPr="00EC5CC8" w:rsidTr="009622FE">
        <w:tc>
          <w:tcPr>
            <w:tcW w:w="900" w:type="dxa"/>
          </w:tcPr>
          <w:p w:rsidR="000F50B7" w:rsidRPr="00C64C85" w:rsidRDefault="000F50B7" w:rsidP="00687EC0">
            <w:pPr>
              <w:pStyle w:val="ListParagraph"/>
              <w:tabs>
                <w:tab w:val="left" w:pos="1440"/>
              </w:tabs>
              <w:jc w:val="center"/>
              <w:rPr>
                <w:rFonts w:ascii="Georgia" w:hAnsi="Georgia"/>
                <w:b/>
                <w:bCs/>
              </w:rPr>
            </w:pPr>
          </w:p>
        </w:tc>
        <w:tc>
          <w:tcPr>
            <w:tcW w:w="9990" w:type="dxa"/>
          </w:tcPr>
          <w:p w:rsidR="003977A8" w:rsidRPr="002039A1" w:rsidRDefault="00687EC0" w:rsidP="001E7AD2">
            <w:pPr>
              <w:tabs>
                <w:tab w:val="left" w:pos="1440"/>
              </w:tabs>
              <w:rPr>
                <w:rFonts w:ascii="Georgia" w:hAnsi="Georgia"/>
                <w:bCs/>
              </w:rPr>
            </w:pPr>
            <w:r>
              <w:rPr>
                <w:rFonts w:ascii="Georgia" w:hAnsi="Georgia"/>
                <w:bCs/>
              </w:rPr>
              <w:t>NONE SCHEDULED</w:t>
            </w:r>
          </w:p>
          <w:p w:rsidR="005F40F1" w:rsidRPr="002039A1" w:rsidRDefault="005F40F1" w:rsidP="001E7AD2">
            <w:pPr>
              <w:tabs>
                <w:tab w:val="left" w:pos="1440"/>
              </w:tabs>
              <w:rPr>
                <w:rFonts w:ascii="Georgia" w:hAnsi="Georgia"/>
                <w:bCs/>
              </w:rPr>
            </w:pPr>
          </w:p>
        </w:tc>
      </w:tr>
      <w:tr w:rsidR="00A30F71" w:rsidRPr="00EC5CC8" w:rsidTr="009622FE">
        <w:tc>
          <w:tcPr>
            <w:tcW w:w="10890" w:type="dxa"/>
            <w:gridSpan w:val="2"/>
          </w:tcPr>
          <w:p w:rsidR="00A30F71" w:rsidRPr="002039A1" w:rsidRDefault="00A30F71" w:rsidP="000F50B7">
            <w:pPr>
              <w:tabs>
                <w:tab w:val="left" w:pos="1440"/>
              </w:tabs>
              <w:ind w:left="1440" w:hanging="1440"/>
              <w:rPr>
                <w:rFonts w:ascii="Georgia" w:hAnsi="Georgia"/>
                <w:b/>
                <w:bCs/>
                <w:u w:val="single"/>
              </w:rPr>
            </w:pPr>
            <w:r w:rsidRPr="002039A1">
              <w:rPr>
                <w:rFonts w:ascii="Georgia" w:hAnsi="Georgia"/>
                <w:b/>
                <w:bCs/>
                <w:u w:val="single"/>
              </w:rPr>
              <w:t>DISCUSSION</w:t>
            </w:r>
          </w:p>
          <w:p w:rsidR="00A30F71" w:rsidRPr="002039A1" w:rsidRDefault="00A30F71" w:rsidP="000F50B7">
            <w:pPr>
              <w:tabs>
                <w:tab w:val="left" w:pos="1440"/>
              </w:tabs>
              <w:ind w:left="1440" w:hanging="1440"/>
              <w:rPr>
                <w:rFonts w:ascii="Georgia" w:hAnsi="Georgia"/>
                <w:bCs/>
              </w:rPr>
            </w:pPr>
          </w:p>
        </w:tc>
      </w:tr>
      <w:tr w:rsidR="009C41DA" w:rsidRPr="00EC5CC8" w:rsidTr="009622FE">
        <w:tc>
          <w:tcPr>
            <w:tcW w:w="900" w:type="dxa"/>
          </w:tcPr>
          <w:p w:rsidR="009C41DA" w:rsidRPr="00C64C85" w:rsidRDefault="009C41DA" w:rsidP="00F87B7A">
            <w:pPr>
              <w:pStyle w:val="ListParagraph"/>
              <w:numPr>
                <w:ilvl w:val="0"/>
                <w:numId w:val="11"/>
              </w:numPr>
              <w:tabs>
                <w:tab w:val="left" w:pos="1440"/>
              </w:tabs>
              <w:jc w:val="right"/>
              <w:rPr>
                <w:rFonts w:ascii="Georgia" w:hAnsi="Georgia"/>
                <w:b/>
                <w:bCs/>
              </w:rPr>
            </w:pPr>
          </w:p>
        </w:tc>
        <w:tc>
          <w:tcPr>
            <w:tcW w:w="9990" w:type="dxa"/>
          </w:tcPr>
          <w:p w:rsidR="009C41DA" w:rsidRDefault="009C41DA" w:rsidP="006A2203">
            <w:pPr>
              <w:tabs>
                <w:tab w:val="left" w:pos="1440"/>
              </w:tabs>
              <w:rPr>
                <w:rFonts w:ascii="Georgia" w:hAnsi="Georgia"/>
                <w:bCs/>
              </w:rPr>
            </w:pPr>
            <w:r>
              <w:rPr>
                <w:rFonts w:ascii="Georgia" w:hAnsi="Georgia"/>
                <w:bCs/>
              </w:rPr>
              <w:t>Grant Application for Runway 28 Project</w:t>
            </w:r>
          </w:p>
          <w:p w:rsidR="009C41DA" w:rsidRDefault="009C41DA" w:rsidP="009C41DA">
            <w:pPr>
              <w:tabs>
                <w:tab w:val="left" w:pos="1440"/>
              </w:tabs>
              <w:jc w:val="right"/>
              <w:rPr>
                <w:rFonts w:ascii="Georgia" w:hAnsi="Georgia"/>
                <w:bCs/>
              </w:rPr>
            </w:pPr>
            <w:r>
              <w:rPr>
                <w:rFonts w:ascii="Georgia" w:hAnsi="Georgia"/>
                <w:bCs/>
              </w:rPr>
              <w:t>Requester:  Kelly Coffelt (10 Minutes)</w:t>
            </w:r>
          </w:p>
          <w:p w:rsidR="009C41DA" w:rsidRDefault="009C41DA" w:rsidP="009C41DA">
            <w:pPr>
              <w:tabs>
                <w:tab w:val="left" w:pos="1440"/>
              </w:tabs>
              <w:jc w:val="right"/>
              <w:rPr>
                <w:rFonts w:ascii="Georgia" w:hAnsi="Georgia"/>
                <w:bCs/>
              </w:rPr>
            </w:pPr>
          </w:p>
        </w:tc>
      </w:tr>
      <w:tr w:rsidR="005F40F1" w:rsidRPr="00EC5CC8" w:rsidTr="009622FE">
        <w:tc>
          <w:tcPr>
            <w:tcW w:w="900" w:type="dxa"/>
          </w:tcPr>
          <w:p w:rsidR="005F40F1" w:rsidRPr="00C64C85" w:rsidRDefault="005F40F1" w:rsidP="00F87B7A">
            <w:pPr>
              <w:pStyle w:val="ListParagraph"/>
              <w:numPr>
                <w:ilvl w:val="0"/>
                <w:numId w:val="11"/>
              </w:numPr>
              <w:tabs>
                <w:tab w:val="left" w:pos="1440"/>
              </w:tabs>
              <w:jc w:val="right"/>
              <w:rPr>
                <w:rFonts w:ascii="Georgia" w:hAnsi="Georgia"/>
                <w:b/>
                <w:bCs/>
              </w:rPr>
            </w:pPr>
          </w:p>
        </w:tc>
        <w:tc>
          <w:tcPr>
            <w:tcW w:w="9990" w:type="dxa"/>
          </w:tcPr>
          <w:p w:rsidR="00687EC0" w:rsidRDefault="00687EC0" w:rsidP="006A2203">
            <w:pPr>
              <w:tabs>
                <w:tab w:val="left" w:pos="1440"/>
              </w:tabs>
              <w:rPr>
                <w:rFonts w:ascii="Georgia" w:hAnsi="Georgia"/>
                <w:bCs/>
              </w:rPr>
            </w:pPr>
            <w:r>
              <w:rPr>
                <w:rFonts w:ascii="Georgia" w:hAnsi="Georgia"/>
                <w:bCs/>
              </w:rPr>
              <w:t>Software Support Contract with XTR for Ascend/</w:t>
            </w:r>
            <w:proofErr w:type="spellStart"/>
            <w:r>
              <w:rPr>
                <w:rFonts w:ascii="Georgia" w:hAnsi="Georgia"/>
                <w:bCs/>
              </w:rPr>
              <w:t>Proval</w:t>
            </w:r>
            <w:proofErr w:type="spellEnd"/>
            <w:r>
              <w:rPr>
                <w:rFonts w:ascii="Georgia" w:hAnsi="Georgia"/>
                <w:bCs/>
              </w:rPr>
              <w:t xml:space="preserve"> Software</w:t>
            </w:r>
          </w:p>
          <w:p w:rsidR="006A2203" w:rsidRPr="002039A1" w:rsidRDefault="006A2203" w:rsidP="00687EC0">
            <w:pPr>
              <w:tabs>
                <w:tab w:val="left" w:pos="1440"/>
              </w:tabs>
              <w:jc w:val="right"/>
              <w:rPr>
                <w:rFonts w:ascii="Georgia" w:hAnsi="Georgia"/>
                <w:bCs/>
              </w:rPr>
            </w:pPr>
            <w:r w:rsidRPr="002039A1">
              <w:rPr>
                <w:rFonts w:ascii="Georgia" w:hAnsi="Georgia"/>
                <w:bCs/>
              </w:rPr>
              <w:t xml:space="preserve">Requester:  </w:t>
            </w:r>
            <w:r w:rsidR="00687EC0">
              <w:rPr>
                <w:rFonts w:ascii="Georgia" w:hAnsi="Georgia"/>
                <w:bCs/>
              </w:rPr>
              <w:t>Eric Blaine</w:t>
            </w:r>
            <w:r w:rsidRPr="002039A1">
              <w:rPr>
                <w:rFonts w:ascii="Georgia" w:hAnsi="Georgia"/>
                <w:bCs/>
              </w:rPr>
              <w:t xml:space="preserve"> (</w:t>
            </w:r>
            <w:r w:rsidR="00687EC0">
              <w:rPr>
                <w:rFonts w:ascii="Georgia" w:hAnsi="Georgia"/>
                <w:bCs/>
              </w:rPr>
              <w:t>10</w:t>
            </w:r>
            <w:r w:rsidRPr="002039A1">
              <w:rPr>
                <w:rFonts w:ascii="Georgia" w:hAnsi="Georgia"/>
                <w:bCs/>
              </w:rPr>
              <w:t xml:space="preserve"> Minutes)</w:t>
            </w:r>
          </w:p>
          <w:p w:rsidR="005F40F1" w:rsidRPr="002039A1" w:rsidRDefault="005F40F1" w:rsidP="00F51F0B">
            <w:pPr>
              <w:tabs>
                <w:tab w:val="left" w:pos="1440"/>
              </w:tabs>
              <w:rPr>
                <w:rFonts w:ascii="Georgia" w:hAnsi="Georgia"/>
                <w:bCs/>
              </w:rPr>
            </w:pPr>
          </w:p>
        </w:tc>
      </w:tr>
      <w:tr w:rsidR="000F50B7" w:rsidRPr="00EC5CC8" w:rsidTr="009622FE">
        <w:tc>
          <w:tcPr>
            <w:tcW w:w="900" w:type="dxa"/>
          </w:tcPr>
          <w:p w:rsidR="000F50B7" w:rsidRPr="00C64C85" w:rsidRDefault="000F50B7" w:rsidP="00F87B7A">
            <w:pPr>
              <w:pStyle w:val="ListParagraph"/>
              <w:numPr>
                <w:ilvl w:val="0"/>
                <w:numId w:val="11"/>
              </w:numPr>
              <w:tabs>
                <w:tab w:val="left" w:pos="1440"/>
              </w:tabs>
              <w:jc w:val="right"/>
              <w:rPr>
                <w:rFonts w:ascii="Georgia" w:hAnsi="Georgia"/>
                <w:b/>
                <w:bCs/>
              </w:rPr>
            </w:pPr>
          </w:p>
        </w:tc>
        <w:tc>
          <w:tcPr>
            <w:tcW w:w="9990" w:type="dxa"/>
          </w:tcPr>
          <w:p w:rsidR="005F40F1" w:rsidRPr="002039A1" w:rsidRDefault="002039A1" w:rsidP="00F51F0B">
            <w:pPr>
              <w:tabs>
                <w:tab w:val="left" w:pos="1440"/>
              </w:tabs>
              <w:rPr>
                <w:rFonts w:ascii="Georgia" w:hAnsi="Georgia"/>
                <w:bCs/>
              </w:rPr>
            </w:pPr>
            <w:r w:rsidRPr="002039A1">
              <w:rPr>
                <w:rFonts w:ascii="Georgia" w:hAnsi="Georgia"/>
                <w:bCs/>
              </w:rPr>
              <w:t>Request to Release Cypress Creek Solar Decommissioning Bond</w:t>
            </w:r>
          </w:p>
          <w:p w:rsidR="002039A1" w:rsidRPr="002039A1" w:rsidRDefault="002039A1" w:rsidP="002039A1">
            <w:pPr>
              <w:tabs>
                <w:tab w:val="left" w:pos="1440"/>
              </w:tabs>
              <w:jc w:val="right"/>
              <w:rPr>
                <w:rFonts w:ascii="Georgia" w:hAnsi="Georgia"/>
                <w:bCs/>
              </w:rPr>
            </w:pPr>
            <w:r w:rsidRPr="002039A1">
              <w:rPr>
                <w:rFonts w:ascii="Georgia" w:hAnsi="Georgia"/>
                <w:bCs/>
              </w:rPr>
              <w:t>Requester:  Eric Blaine</w:t>
            </w:r>
            <w:r>
              <w:rPr>
                <w:rFonts w:ascii="Georgia" w:hAnsi="Georgia"/>
                <w:bCs/>
              </w:rPr>
              <w:t xml:space="preserve"> (10 Minutes)</w:t>
            </w:r>
          </w:p>
          <w:p w:rsidR="006A2203" w:rsidRPr="002039A1" w:rsidRDefault="006A2203" w:rsidP="00F51F0B">
            <w:pPr>
              <w:tabs>
                <w:tab w:val="left" w:pos="1440"/>
              </w:tabs>
              <w:rPr>
                <w:rFonts w:ascii="Georgia" w:hAnsi="Georgia"/>
                <w:bCs/>
              </w:rPr>
            </w:pPr>
          </w:p>
        </w:tc>
      </w:tr>
      <w:tr w:rsidR="00FC180D" w:rsidRPr="00EC5CC8" w:rsidTr="009622FE">
        <w:tc>
          <w:tcPr>
            <w:tcW w:w="900" w:type="dxa"/>
          </w:tcPr>
          <w:p w:rsidR="00FC180D" w:rsidRPr="00C64C85" w:rsidRDefault="00FC180D" w:rsidP="00F87B7A">
            <w:pPr>
              <w:pStyle w:val="ListParagraph"/>
              <w:numPr>
                <w:ilvl w:val="0"/>
                <w:numId w:val="11"/>
              </w:numPr>
              <w:tabs>
                <w:tab w:val="left" w:pos="1440"/>
              </w:tabs>
              <w:jc w:val="right"/>
              <w:rPr>
                <w:rFonts w:ascii="Georgia" w:hAnsi="Georgia"/>
                <w:b/>
                <w:bCs/>
              </w:rPr>
            </w:pPr>
          </w:p>
        </w:tc>
        <w:tc>
          <w:tcPr>
            <w:tcW w:w="9990" w:type="dxa"/>
          </w:tcPr>
          <w:p w:rsidR="009622FE" w:rsidRDefault="009A7748" w:rsidP="00FC180D">
            <w:pPr>
              <w:tabs>
                <w:tab w:val="left" w:pos="1440"/>
              </w:tabs>
              <w:rPr>
                <w:rFonts w:ascii="Georgia" w:hAnsi="Georgia"/>
                <w:bCs/>
              </w:rPr>
            </w:pPr>
            <w:r w:rsidRPr="002039A1">
              <w:rPr>
                <w:rFonts w:ascii="Georgia" w:hAnsi="Georgia"/>
                <w:bCs/>
                <w:i/>
              </w:rPr>
              <w:t xml:space="preserve">Public Hearing </w:t>
            </w:r>
            <w:r w:rsidRPr="002039A1">
              <w:rPr>
                <w:rFonts w:ascii="Georgia" w:hAnsi="Georgia"/>
                <w:bCs/>
              </w:rPr>
              <w:t xml:space="preserve">– </w:t>
            </w:r>
            <w:r w:rsidR="002039A1">
              <w:rPr>
                <w:rFonts w:ascii="Georgia" w:hAnsi="Georgia"/>
                <w:bCs/>
              </w:rPr>
              <w:t>SECOND</w:t>
            </w:r>
            <w:r w:rsidRPr="002039A1">
              <w:rPr>
                <w:rFonts w:ascii="Georgia" w:hAnsi="Georgia"/>
                <w:bCs/>
              </w:rPr>
              <w:t xml:space="preserve"> READING of Ordinance No. 319 Replacing Chapter 8.12 of the Crook County Code re Public Burning</w:t>
            </w:r>
            <w:r w:rsidRPr="002039A1">
              <w:rPr>
                <w:rFonts w:ascii="Georgia" w:hAnsi="Georgia"/>
                <w:bCs/>
              </w:rPr>
              <w:tab/>
            </w:r>
          </w:p>
          <w:p w:rsidR="006A2203" w:rsidRDefault="009622FE" w:rsidP="00FC180D">
            <w:pPr>
              <w:tabs>
                <w:tab w:val="left" w:pos="1440"/>
              </w:tabs>
              <w:rPr>
                <w:rFonts w:ascii="Georgia" w:hAnsi="Georgia"/>
                <w:bCs/>
              </w:rPr>
            </w:pPr>
            <w:r>
              <w:rPr>
                <w:rFonts w:ascii="Georgia" w:hAnsi="Georgia"/>
                <w:bCs/>
              </w:rPr>
              <w:tab/>
            </w:r>
            <w:r>
              <w:rPr>
                <w:rFonts w:ascii="Georgia" w:hAnsi="Georgia"/>
                <w:bCs/>
              </w:rPr>
              <w:tab/>
            </w:r>
            <w:r>
              <w:rPr>
                <w:rFonts w:ascii="Georgia" w:hAnsi="Georgia"/>
                <w:bCs/>
              </w:rPr>
              <w:tab/>
            </w:r>
            <w:r>
              <w:rPr>
                <w:rFonts w:ascii="Georgia" w:hAnsi="Georgia"/>
                <w:bCs/>
              </w:rPr>
              <w:tab/>
            </w:r>
            <w:r>
              <w:rPr>
                <w:rFonts w:ascii="Georgia" w:hAnsi="Georgia"/>
                <w:bCs/>
              </w:rPr>
              <w:tab/>
            </w:r>
            <w:r w:rsidR="009A7748" w:rsidRPr="002039A1">
              <w:rPr>
                <w:rFonts w:ascii="Georgia" w:hAnsi="Georgia"/>
                <w:bCs/>
              </w:rPr>
              <w:tab/>
            </w:r>
            <w:r w:rsidR="009A7748" w:rsidRPr="002039A1">
              <w:rPr>
                <w:rFonts w:ascii="Georgia" w:hAnsi="Georgia"/>
                <w:bCs/>
              </w:rPr>
              <w:tab/>
              <w:t xml:space="preserve">  Requester:  John Eisler (10 Minutes)</w:t>
            </w:r>
          </w:p>
          <w:p w:rsidR="002039A1" w:rsidRPr="002039A1" w:rsidRDefault="002039A1" w:rsidP="00FC180D">
            <w:pPr>
              <w:tabs>
                <w:tab w:val="left" w:pos="1440"/>
              </w:tabs>
              <w:rPr>
                <w:rFonts w:ascii="Georgia" w:hAnsi="Georgia"/>
                <w:bCs/>
                <w:i/>
              </w:rPr>
            </w:pPr>
          </w:p>
        </w:tc>
      </w:tr>
      <w:tr w:rsidR="00A30F71" w:rsidRPr="00EC5CC8" w:rsidTr="009622FE">
        <w:tc>
          <w:tcPr>
            <w:tcW w:w="10890" w:type="dxa"/>
            <w:gridSpan w:val="2"/>
          </w:tcPr>
          <w:p w:rsidR="00A30F71" w:rsidRPr="002039A1" w:rsidRDefault="00A30F71" w:rsidP="0027230D">
            <w:pPr>
              <w:tabs>
                <w:tab w:val="left" w:pos="1440"/>
              </w:tabs>
              <w:rPr>
                <w:rFonts w:ascii="Georgia" w:hAnsi="Georgia"/>
                <w:b/>
                <w:bCs/>
                <w:u w:val="single"/>
              </w:rPr>
            </w:pPr>
            <w:r w:rsidRPr="002039A1">
              <w:rPr>
                <w:rFonts w:ascii="Georgia" w:hAnsi="Georgia"/>
                <w:b/>
                <w:bCs/>
                <w:u w:val="single"/>
              </w:rPr>
              <w:t>EXECUTIVE SESSION</w:t>
            </w:r>
          </w:p>
          <w:p w:rsidR="00A30F71" w:rsidRPr="002039A1" w:rsidRDefault="00A30F71" w:rsidP="0027230D">
            <w:pPr>
              <w:tabs>
                <w:tab w:val="left" w:pos="1440"/>
              </w:tabs>
              <w:rPr>
                <w:rFonts w:ascii="Georgia" w:hAnsi="Georgia"/>
                <w:bCs/>
              </w:rPr>
            </w:pPr>
          </w:p>
        </w:tc>
      </w:tr>
      <w:tr w:rsidR="005F40F1" w:rsidRPr="00EC5CC8" w:rsidTr="009622FE">
        <w:tc>
          <w:tcPr>
            <w:tcW w:w="900" w:type="dxa"/>
          </w:tcPr>
          <w:p w:rsidR="005F40F1" w:rsidRPr="00C64C85" w:rsidRDefault="005F40F1" w:rsidP="009622FE">
            <w:pPr>
              <w:pStyle w:val="ListParagraph"/>
              <w:tabs>
                <w:tab w:val="left" w:pos="1440"/>
              </w:tabs>
              <w:jc w:val="center"/>
              <w:rPr>
                <w:rFonts w:ascii="Georgia" w:hAnsi="Georgia"/>
                <w:b/>
                <w:bCs/>
              </w:rPr>
            </w:pPr>
          </w:p>
        </w:tc>
        <w:tc>
          <w:tcPr>
            <w:tcW w:w="9990" w:type="dxa"/>
          </w:tcPr>
          <w:p w:rsidR="005F40F1" w:rsidRPr="002039A1" w:rsidRDefault="009622FE" w:rsidP="00125473">
            <w:pPr>
              <w:tabs>
                <w:tab w:val="left" w:pos="1440"/>
              </w:tabs>
              <w:spacing w:line="480" w:lineRule="auto"/>
              <w:rPr>
                <w:rFonts w:ascii="Georgia" w:hAnsi="Georgia"/>
                <w:bCs/>
              </w:rPr>
            </w:pPr>
            <w:r>
              <w:rPr>
                <w:rFonts w:ascii="Georgia" w:hAnsi="Georgia"/>
                <w:bCs/>
              </w:rPr>
              <w:t>NONE SCHEDULED</w:t>
            </w:r>
          </w:p>
        </w:tc>
      </w:tr>
    </w:tbl>
    <w:p w:rsidR="00F87B7A" w:rsidRDefault="00F87B7A" w:rsidP="00755904">
      <w:pPr>
        <w:rPr>
          <w:rFonts w:ascii="Georgia" w:hAnsi="Georgia"/>
          <w:b/>
          <w:bCs/>
          <w:i/>
          <w:iCs/>
          <w:sz w:val="20"/>
          <w:szCs w:val="20"/>
        </w:rPr>
      </w:pPr>
    </w:p>
    <w:p w:rsidR="00DB6EF8" w:rsidRDefault="00DB6EF8" w:rsidP="00A30F71">
      <w:pPr>
        <w:ind w:left="-540"/>
        <w:rPr>
          <w:rFonts w:ascii="Georgia" w:hAnsi="Georgia"/>
          <w:b/>
          <w:bCs/>
          <w:i/>
          <w:iCs/>
          <w:sz w:val="22"/>
          <w:szCs w:val="22"/>
        </w:rPr>
      </w:pPr>
      <w:r w:rsidRPr="000F50B7">
        <w:rPr>
          <w:rFonts w:ascii="Georgia" w:hAnsi="Georgia"/>
          <w:b/>
          <w:bCs/>
          <w:i/>
          <w:iCs/>
          <w:sz w:val="20"/>
          <w:szCs w:val="20"/>
        </w:rPr>
        <w:t>Additional items may be discussed that arise too late to be included as part of this notice.  For information about adding agenda items, please contact the County Administration office at 447-6555.  Assistance to handicapped individuals is provided with advance notice</w:t>
      </w:r>
      <w:r w:rsidRPr="00436339">
        <w:rPr>
          <w:rFonts w:ascii="Georgia" w:hAnsi="Georgia"/>
          <w:b/>
          <w:bCs/>
          <w:i/>
          <w:iCs/>
          <w:sz w:val="22"/>
          <w:szCs w:val="22"/>
        </w:rPr>
        <w:t>.</w:t>
      </w:r>
      <w:r w:rsidRPr="00755904">
        <w:rPr>
          <w:rFonts w:ascii="Georgia" w:hAnsi="Georgia"/>
          <w:b/>
          <w:bCs/>
          <w:i/>
          <w:iCs/>
          <w:sz w:val="22"/>
          <w:szCs w:val="22"/>
        </w:rPr>
        <w:t xml:space="preserve"> </w:t>
      </w:r>
    </w:p>
    <w:p w:rsidR="00802AA1" w:rsidRDefault="00802AA1">
      <w:pPr>
        <w:rPr>
          <w:rFonts w:ascii="Georgia" w:hAnsi="Georgia"/>
          <w:b/>
          <w:bCs/>
          <w:i/>
          <w:iCs/>
          <w:sz w:val="22"/>
          <w:szCs w:val="22"/>
        </w:rPr>
      </w:pPr>
    </w:p>
    <w:sectPr w:rsidR="00802AA1" w:rsidSect="009622FE">
      <w:footerReference w:type="default" r:id="rId10"/>
      <w:pgSz w:w="12240" w:h="15840"/>
      <w:pgMar w:top="432" w:right="1152"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CE" w:rsidRDefault="000902CE" w:rsidP="00EF1D09">
      <w:r>
        <w:separator/>
      </w:r>
    </w:p>
  </w:endnote>
  <w:endnote w:type="continuationSeparator" w:id="0">
    <w:p w:rsidR="000902CE" w:rsidRDefault="000902CE" w:rsidP="00EF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09" w:rsidRDefault="00EF1D09" w:rsidP="00EF1D09">
    <w:pPr>
      <w:pStyle w:val="Footer"/>
      <w:rPr>
        <w:b/>
        <w:sz w:val="20"/>
        <w:szCs w:val="20"/>
      </w:rPr>
    </w:pPr>
    <w:r w:rsidRPr="008C1CD9">
      <w:rPr>
        <w:b/>
        <w:sz w:val="20"/>
        <w:szCs w:val="20"/>
      </w:rPr>
      <w:t xml:space="preserve">Last Updated:  </w:t>
    </w:r>
    <w:r w:rsidRPr="008C1CD9">
      <w:rPr>
        <w:b/>
        <w:sz w:val="20"/>
        <w:szCs w:val="20"/>
      </w:rPr>
      <w:fldChar w:fldCharType="begin"/>
    </w:r>
    <w:r w:rsidRPr="008C1CD9">
      <w:rPr>
        <w:b/>
        <w:sz w:val="20"/>
        <w:szCs w:val="20"/>
      </w:rPr>
      <w:instrText xml:space="preserve"> DATE \@ "M/d/yyyy h:mm:ss am/pm" </w:instrText>
    </w:r>
    <w:r w:rsidRPr="008C1CD9">
      <w:rPr>
        <w:b/>
        <w:sz w:val="20"/>
        <w:szCs w:val="20"/>
      </w:rPr>
      <w:fldChar w:fldCharType="separate"/>
    </w:r>
    <w:r w:rsidR="002348F7">
      <w:rPr>
        <w:b/>
        <w:noProof/>
        <w:sz w:val="20"/>
        <w:szCs w:val="20"/>
      </w:rPr>
      <w:t>4/10/2020 3:50:29 PM</w:t>
    </w:r>
    <w:r w:rsidRPr="008C1CD9">
      <w:rPr>
        <w:b/>
        <w:sz w:val="20"/>
        <w:szCs w:val="20"/>
      </w:rPr>
      <w:fldChar w:fldCharType="end"/>
    </w:r>
  </w:p>
  <w:p w:rsidR="004770F2" w:rsidRPr="004770F2" w:rsidRDefault="009A7748" w:rsidP="004770F2">
    <w:pPr>
      <w:pStyle w:val="Footer"/>
      <w:jc w:val="right"/>
      <w:rPr>
        <w:b/>
        <w:color w:val="FF0000"/>
        <w:sz w:val="32"/>
        <w:szCs w:val="32"/>
      </w:rPr>
    </w:pPr>
    <w:r>
      <w:rPr>
        <w:b/>
        <w:color w:val="FF0000"/>
        <w:sz w:val="32"/>
        <w:szCs w:val="32"/>
      </w:rPr>
      <w:t>April 15</w:t>
    </w:r>
    <w:r w:rsidR="00CB5304">
      <w:rPr>
        <w:b/>
        <w:color w:val="FF0000"/>
        <w:sz w:val="32"/>
        <w:szCs w:val="32"/>
      </w:rPr>
      <w:t>, 2020</w:t>
    </w:r>
    <w:r w:rsidR="004770F2" w:rsidRPr="004770F2">
      <w:rPr>
        <w:b/>
        <w:color w:val="FF0000"/>
        <w:sz w:val="32"/>
        <w:szCs w:val="32"/>
      </w:rPr>
      <w:t xml:space="preserve"> 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CE" w:rsidRDefault="000902CE" w:rsidP="00EF1D09">
      <w:r>
        <w:separator/>
      </w:r>
    </w:p>
  </w:footnote>
  <w:footnote w:type="continuationSeparator" w:id="0">
    <w:p w:rsidR="000902CE" w:rsidRDefault="000902CE" w:rsidP="00EF1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50AB"/>
    <w:multiLevelType w:val="hybridMultilevel"/>
    <w:tmpl w:val="F30A53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C23F2F"/>
    <w:multiLevelType w:val="hybridMultilevel"/>
    <w:tmpl w:val="687E48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38647E"/>
    <w:multiLevelType w:val="hybridMultilevel"/>
    <w:tmpl w:val="15AE0574"/>
    <w:lvl w:ilvl="0" w:tplc="F9ACF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31530"/>
    <w:multiLevelType w:val="hybridMultilevel"/>
    <w:tmpl w:val="0F487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F10842"/>
    <w:multiLevelType w:val="hybridMultilevel"/>
    <w:tmpl w:val="749E3E78"/>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CAB2BD3"/>
    <w:multiLevelType w:val="hybridMultilevel"/>
    <w:tmpl w:val="047C63F6"/>
    <w:lvl w:ilvl="0" w:tplc="596257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B633E9"/>
    <w:multiLevelType w:val="hybridMultilevel"/>
    <w:tmpl w:val="4BC89D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93E6BE3"/>
    <w:multiLevelType w:val="hybridMultilevel"/>
    <w:tmpl w:val="75B40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E146B28"/>
    <w:multiLevelType w:val="hybridMultilevel"/>
    <w:tmpl w:val="1020DB58"/>
    <w:lvl w:ilvl="0" w:tplc="56FEB1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1A6A38"/>
    <w:multiLevelType w:val="hybridMultilevel"/>
    <w:tmpl w:val="3E443F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BF85138"/>
    <w:multiLevelType w:val="hybridMultilevel"/>
    <w:tmpl w:val="4BC42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C93E7A"/>
    <w:multiLevelType w:val="hybridMultilevel"/>
    <w:tmpl w:val="45A2A9F6"/>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701E0195"/>
    <w:multiLevelType w:val="hybridMultilevel"/>
    <w:tmpl w:val="CEB2FD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1"/>
  </w:num>
  <w:num w:numId="3">
    <w:abstractNumId w:val="9"/>
  </w:num>
  <w:num w:numId="4">
    <w:abstractNumId w:val="6"/>
  </w:num>
  <w:num w:numId="5">
    <w:abstractNumId w:val="7"/>
  </w:num>
  <w:num w:numId="6">
    <w:abstractNumId w:val="1"/>
  </w:num>
  <w:num w:numId="7">
    <w:abstractNumId w:val="3"/>
  </w:num>
  <w:num w:numId="8">
    <w:abstractNumId w:val="0"/>
  </w:num>
  <w:num w:numId="9">
    <w:abstractNumId w:val="3"/>
  </w:num>
  <w:num w:numId="10">
    <w:abstractNumId w:val="8"/>
  </w:num>
  <w:num w:numId="11">
    <w:abstractNumId w:val="10"/>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BF"/>
    <w:rsid w:val="000011B9"/>
    <w:rsid w:val="00010F69"/>
    <w:rsid w:val="00011519"/>
    <w:rsid w:val="00021469"/>
    <w:rsid w:val="00032287"/>
    <w:rsid w:val="00032505"/>
    <w:rsid w:val="000363C8"/>
    <w:rsid w:val="00037D26"/>
    <w:rsid w:val="00040488"/>
    <w:rsid w:val="0005279C"/>
    <w:rsid w:val="00056F2F"/>
    <w:rsid w:val="00063942"/>
    <w:rsid w:val="0006434E"/>
    <w:rsid w:val="00064A02"/>
    <w:rsid w:val="0006713C"/>
    <w:rsid w:val="00070238"/>
    <w:rsid w:val="0007278F"/>
    <w:rsid w:val="000843B4"/>
    <w:rsid w:val="0008499B"/>
    <w:rsid w:val="000902CE"/>
    <w:rsid w:val="00096BBA"/>
    <w:rsid w:val="000A0872"/>
    <w:rsid w:val="000A2401"/>
    <w:rsid w:val="000B6645"/>
    <w:rsid w:val="000B7483"/>
    <w:rsid w:val="000C7C75"/>
    <w:rsid w:val="000D2F9F"/>
    <w:rsid w:val="000E2559"/>
    <w:rsid w:val="000E5E2A"/>
    <w:rsid w:val="000F15DF"/>
    <w:rsid w:val="000F50B7"/>
    <w:rsid w:val="000F731C"/>
    <w:rsid w:val="00101323"/>
    <w:rsid w:val="00101F88"/>
    <w:rsid w:val="00107205"/>
    <w:rsid w:val="0011163E"/>
    <w:rsid w:val="00112316"/>
    <w:rsid w:val="001128A2"/>
    <w:rsid w:val="001133E5"/>
    <w:rsid w:val="0011473F"/>
    <w:rsid w:val="00116C0D"/>
    <w:rsid w:val="00116E78"/>
    <w:rsid w:val="00130CA7"/>
    <w:rsid w:val="0013390F"/>
    <w:rsid w:val="00137094"/>
    <w:rsid w:val="001433C0"/>
    <w:rsid w:val="00163312"/>
    <w:rsid w:val="00175229"/>
    <w:rsid w:val="001772F6"/>
    <w:rsid w:val="00180B69"/>
    <w:rsid w:val="0018196D"/>
    <w:rsid w:val="00182841"/>
    <w:rsid w:val="00185685"/>
    <w:rsid w:val="00191569"/>
    <w:rsid w:val="00195EA9"/>
    <w:rsid w:val="00197317"/>
    <w:rsid w:val="001A2783"/>
    <w:rsid w:val="001A7DE4"/>
    <w:rsid w:val="001B4372"/>
    <w:rsid w:val="001C3DB9"/>
    <w:rsid w:val="001D0502"/>
    <w:rsid w:val="001D1D81"/>
    <w:rsid w:val="001D7A09"/>
    <w:rsid w:val="001E7AD2"/>
    <w:rsid w:val="001F1C2E"/>
    <w:rsid w:val="00200023"/>
    <w:rsid w:val="0020218C"/>
    <w:rsid w:val="002039A1"/>
    <w:rsid w:val="0021484D"/>
    <w:rsid w:val="00214F17"/>
    <w:rsid w:val="002202B0"/>
    <w:rsid w:val="0022333F"/>
    <w:rsid w:val="00226417"/>
    <w:rsid w:val="002310EB"/>
    <w:rsid w:val="0023366E"/>
    <w:rsid w:val="002348F7"/>
    <w:rsid w:val="00236336"/>
    <w:rsid w:val="002370D4"/>
    <w:rsid w:val="002472CB"/>
    <w:rsid w:val="00253B8E"/>
    <w:rsid w:val="00260D6B"/>
    <w:rsid w:val="0026183E"/>
    <w:rsid w:val="00264F80"/>
    <w:rsid w:val="00271AD2"/>
    <w:rsid w:val="00272402"/>
    <w:rsid w:val="00273EB4"/>
    <w:rsid w:val="00280DE8"/>
    <w:rsid w:val="00285C32"/>
    <w:rsid w:val="00292CB4"/>
    <w:rsid w:val="00292E9B"/>
    <w:rsid w:val="002A5223"/>
    <w:rsid w:val="002B0988"/>
    <w:rsid w:val="002B158E"/>
    <w:rsid w:val="002B2952"/>
    <w:rsid w:val="002B3F66"/>
    <w:rsid w:val="002B6707"/>
    <w:rsid w:val="002D5CBB"/>
    <w:rsid w:val="002D5D9B"/>
    <w:rsid w:val="002E4B25"/>
    <w:rsid w:val="002E62A9"/>
    <w:rsid w:val="002E6DF5"/>
    <w:rsid w:val="002F15AD"/>
    <w:rsid w:val="002F56AA"/>
    <w:rsid w:val="002F7AF8"/>
    <w:rsid w:val="00303807"/>
    <w:rsid w:val="00314041"/>
    <w:rsid w:val="003154B2"/>
    <w:rsid w:val="00317B3A"/>
    <w:rsid w:val="00327E5E"/>
    <w:rsid w:val="0033257B"/>
    <w:rsid w:val="00333CE4"/>
    <w:rsid w:val="00340A61"/>
    <w:rsid w:val="003518FD"/>
    <w:rsid w:val="00352265"/>
    <w:rsid w:val="0035601E"/>
    <w:rsid w:val="003621D0"/>
    <w:rsid w:val="0036418A"/>
    <w:rsid w:val="0036652B"/>
    <w:rsid w:val="00374E70"/>
    <w:rsid w:val="00377AE0"/>
    <w:rsid w:val="003821BF"/>
    <w:rsid w:val="00383AA5"/>
    <w:rsid w:val="0038562B"/>
    <w:rsid w:val="003865EA"/>
    <w:rsid w:val="0038682A"/>
    <w:rsid w:val="0039359A"/>
    <w:rsid w:val="003977A8"/>
    <w:rsid w:val="003A0B1B"/>
    <w:rsid w:val="003A6BB2"/>
    <w:rsid w:val="003C0293"/>
    <w:rsid w:val="003C17EE"/>
    <w:rsid w:val="003D165A"/>
    <w:rsid w:val="003D1BE8"/>
    <w:rsid w:val="003D37E6"/>
    <w:rsid w:val="003D4833"/>
    <w:rsid w:val="003D62BA"/>
    <w:rsid w:val="003E5E2B"/>
    <w:rsid w:val="003F042C"/>
    <w:rsid w:val="003F0460"/>
    <w:rsid w:val="003F5288"/>
    <w:rsid w:val="0040015B"/>
    <w:rsid w:val="004011EF"/>
    <w:rsid w:val="0040180D"/>
    <w:rsid w:val="00404A84"/>
    <w:rsid w:val="00405331"/>
    <w:rsid w:val="00412931"/>
    <w:rsid w:val="0043169C"/>
    <w:rsid w:val="00435910"/>
    <w:rsid w:val="00436030"/>
    <w:rsid w:val="00436339"/>
    <w:rsid w:val="004373A3"/>
    <w:rsid w:val="00445F30"/>
    <w:rsid w:val="00450F8F"/>
    <w:rsid w:val="00453515"/>
    <w:rsid w:val="0046587C"/>
    <w:rsid w:val="004770F2"/>
    <w:rsid w:val="00477F4F"/>
    <w:rsid w:val="00485C85"/>
    <w:rsid w:val="004A4F77"/>
    <w:rsid w:val="004A6AC2"/>
    <w:rsid w:val="004B3DE4"/>
    <w:rsid w:val="004C09E8"/>
    <w:rsid w:val="004C1287"/>
    <w:rsid w:val="004C284F"/>
    <w:rsid w:val="004C64D6"/>
    <w:rsid w:val="004C7DF6"/>
    <w:rsid w:val="004C7E5A"/>
    <w:rsid w:val="004D319C"/>
    <w:rsid w:val="004D638B"/>
    <w:rsid w:val="004E036D"/>
    <w:rsid w:val="004E0FCA"/>
    <w:rsid w:val="004E4615"/>
    <w:rsid w:val="004E4FEC"/>
    <w:rsid w:val="004F0989"/>
    <w:rsid w:val="004F227E"/>
    <w:rsid w:val="004F6EB9"/>
    <w:rsid w:val="0050398B"/>
    <w:rsid w:val="00507731"/>
    <w:rsid w:val="00516E4B"/>
    <w:rsid w:val="005305B2"/>
    <w:rsid w:val="005309B7"/>
    <w:rsid w:val="0053161A"/>
    <w:rsid w:val="00535A0B"/>
    <w:rsid w:val="00551D85"/>
    <w:rsid w:val="00553209"/>
    <w:rsid w:val="00555A28"/>
    <w:rsid w:val="00561B6F"/>
    <w:rsid w:val="00563887"/>
    <w:rsid w:val="00564FF5"/>
    <w:rsid w:val="005778C8"/>
    <w:rsid w:val="005814C8"/>
    <w:rsid w:val="0058774B"/>
    <w:rsid w:val="00590103"/>
    <w:rsid w:val="00590268"/>
    <w:rsid w:val="005961F7"/>
    <w:rsid w:val="00596A5C"/>
    <w:rsid w:val="005A3D11"/>
    <w:rsid w:val="005A408B"/>
    <w:rsid w:val="005A5782"/>
    <w:rsid w:val="005A63B0"/>
    <w:rsid w:val="005A6CDE"/>
    <w:rsid w:val="005A7FE0"/>
    <w:rsid w:val="005D4066"/>
    <w:rsid w:val="005D6645"/>
    <w:rsid w:val="005F40F1"/>
    <w:rsid w:val="00602C73"/>
    <w:rsid w:val="00607B60"/>
    <w:rsid w:val="0061107E"/>
    <w:rsid w:val="00612A61"/>
    <w:rsid w:val="00613773"/>
    <w:rsid w:val="0061439F"/>
    <w:rsid w:val="006157DE"/>
    <w:rsid w:val="006205F0"/>
    <w:rsid w:val="006208B7"/>
    <w:rsid w:val="00622BC6"/>
    <w:rsid w:val="00634B9F"/>
    <w:rsid w:val="006375EB"/>
    <w:rsid w:val="0064468A"/>
    <w:rsid w:val="00647B88"/>
    <w:rsid w:val="006537F5"/>
    <w:rsid w:val="00653E6F"/>
    <w:rsid w:val="00655181"/>
    <w:rsid w:val="006560C4"/>
    <w:rsid w:val="006573B9"/>
    <w:rsid w:val="006629A3"/>
    <w:rsid w:val="00665DA8"/>
    <w:rsid w:val="00671F90"/>
    <w:rsid w:val="0067546D"/>
    <w:rsid w:val="00687C19"/>
    <w:rsid w:val="00687EC0"/>
    <w:rsid w:val="0069096B"/>
    <w:rsid w:val="00694C18"/>
    <w:rsid w:val="00695E5C"/>
    <w:rsid w:val="00696B91"/>
    <w:rsid w:val="006A2203"/>
    <w:rsid w:val="006A4207"/>
    <w:rsid w:val="006B199A"/>
    <w:rsid w:val="006C4CF1"/>
    <w:rsid w:val="006C657B"/>
    <w:rsid w:val="006E01A8"/>
    <w:rsid w:val="006E4F18"/>
    <w:rsid w:val="006E52BF"/>
    <w:rsid w:val="006F1FFF"/>
    <w:rsid w:val="006F2991"/>
    <w:rsid w:val="006F2F11"/>
    <w:rsid w:val="007071C0"/>
    <w:rsid w:val="007102E9"/>
    <w:rsid w:val="007202EE"/>
    <w:rsid w:val="007239FA"/>
    <w:rsid w:val="007245F9"/>
    <w:rsid w:val="00726398"/>
    <w:rsid w:val="007349E3"/>
    <w:rsid w:val="007427CB"/>
    <w:rsid w:val="007546A6"/>
    <w:rsid w:val="00755904"/>
    <w:rsid w:val="007638C9"/>
    <w:rsid w:val="007650CD"/>
    <w:rsid w:val="007701DF"/>
    <w:rsid w:val="007740D9"/>
    <w:rsid w:val="00774906"/>
    <w:rsid w:val="007749D4"/>
    <w:rsid w:val="007749FF"/>
    <w:rsid w:val="00774D40"/>
    <w:rsid w:val="0077700F"/>
    <w:rsid w:val="00783479"/>
    <w:rsid w:val="00785B2A"/>
    <w:rsid w:val="00793E6F"/>
    <w:rsid w:val="007970F8"/>
    <w:rsid w:val="007B172B"/>
    <w:rsid w:val="007B2A2B"/>
    <w:rsid w:val="007B4161"/>
    <w:rsid w:val="007C05E8"/>
    <w:rsid w:val="007C33DC"/>
    <w:rsid w:val="007D1A95"/>
    <w:rsid w:val="007D4EC7"/>
    <w:rsid w:val="007D617A"/>
    <w:rsid w:val="007D72AF"/>
    <w:rsid w:val="007E16FA"/>
    <w:rsid w:val="007E22C5"/>
    <w:rsid w:val="007E2B8F"/>
    <w:rsid w:val="007E2D27"/>
    <w:rsid w:val="007E3C47"/>
    <w:rsid w:val="007E4E3D"/>
    <w:rsid w:val="007E5AFE"/>
    <w:rsid w:val="007F00DD"/>
    <w:rsid w:val="007F72B7"/>
    <w:rsid w:val="007F7998"/>
    <w:rsid w:val="00802AA1"/>
    <w:rsid w:val="008051E9"/>
    <w:rsid w:val="00805BC7"/>
    <w:rsid w:val="00806C24"/>
    <w:rsid w:val="008112AD"/>
    <w:rsid w:val="008201F2"/>
    <w:rsid w:val="00822C75"/>
    <w:rsid w:val="00830296"/>
    <w:rsid w:val="0083128D"/>
    <w:rsid w:val="00835A44"/>
    <w:rsid w:val="00837A05"/>
    <w:rsid w:val="00837D0D"/>
    <w:rsid w:val="00846F8F"/>
    <w:rsid w:val="00852EE2"/>
    <w:rsid w:val="008637EB"/>
    <w:rsid w:val="00864B73"/>
    <w:rsid w:val="0086756B"/>
    <w:rsid w:val="00870644"/>
    <w:rsid w:val="00873364"/>
    <w:rsid w:val="00874A99"/>
    <w:rsid w:val="00883E2A"/>
    <w:rsid w:val="00885B2E"/>
    <w:rsid w:val="008A18F1"/>
    <w:rsid w:val="008B3924"/>
    <w:rsid w:val="008B6FFD"/>
    <w:rsid w:val="008C019C"/>
    <w:rsid w:val="008C0E1B"/>
    <w:rsid w:val="008C306A"/>
    <w:rsid w:val="008C4AFF"/>
    <w:rsid w:val="008E2AD1"/>
    <w:rsid w:val="008E5DCB"/>
    <w:rsid w:val="008F0902"/>
    <w:rsid w:val="008F5D4D"/>
    <w:rsid w:val="0090245F"/>
    <w:rsid w:val="00914AEC"/>
    <w:rsid w:val="00925D70"/>
    <w:rsid w:val="009263F2"/>
    <w:rsid w:val="00927D4E"/>
    <w:rsid w:val="00927D51"/>
    <w:rsid w:val="00931CC0"/>
    <w:rsid w:val="00934155"/>
    <w:rsid w:val="00946647"/>
    <w:rsid w:val="00953A3F"/>
    <w:rsid w:val="009622FE"/>
    <w:rsid w:val="0096262A"/>
    <w:rsid w:val="009663F5"/>
    <w:rsid w:val="00971384"/>
    <w:rsid w:val="009808F5"/>
    <w:rsid w:val="00981B89"/>
    <w:rsid w:val="00983B2B"/>
    <w:rsid w:val="00983F39"/>
    <w:rsid w:val="0099239A"/>
    <w:rsid w:val="00996B92"/>
    <w:rsid w:val="009A420D"/>
    <w:rsid w:val="009A4808"/>
    <w:rsid w:val="009A4839"/>
    <w:rsid w:val="009A5996"/>
    <w:rsid w:val="009A714E"/>
    <w:rsid w:val="009A7748"/>
    <w:rsid w:val="009C100E"/>
    <w:rsid w:val="009C41DA"/>
    <w:rsid w:val="009D1F73"/>
    <w:rsid w:val="009D4B7A"/>
    <w:rsid w:val="009E54A7"/>
    <w:rsid w:val="009E5C9D"/>
    <w:rsid w:val="00A00780"/>
    <w:rsid w:val="00A02C03"/>
    <w:rsid w:val="00A0405C"/>
    <w:rsid w:val="00A053AB"/>
    <w:rsid w:val="00A152E7"/>
    <w:rsid w:val="00A1582D"/>
    <w:rsid w:val="00A16141"/>
    <w:rsid w:val="00A21970"/>
    <w:rsid w:val="00A30F71"/>
    <w:rsid w:val="00A3611C"/>
    <w:rsid w:val="00A372C0"/>
    <w:rsid w:val="00A37464"/>
    <w:rsid w:val="00A3751E"/>
    <w:rsid w:val="00A408D6"/>
    <w:rsid w:val="00A52C1B"/>
    <w:rsid w:val="00A57623"/>
    <w:rsid w:val="00A6229A"/>
    <w:rsid w:val="00A65C18"/>
    <w:rsid w:val="00A73861"/>
    <w:rsid w:val="00A77BCE"/>
    <w:rsid w:val="00A77C1C"/>
    <w:rsid w:val="00A82A65"/>
    <w:rsid w:val="00A83367"/>
    <w:rsid w:val="00A9048A"/>
    <w:rsid w:val="00A92F14"/>
    <w:rsid w:val="00AA2117"/>
    <w:rsid w:val="00AA468C"/>
    <w:rsid w:val="00AB6DBB"/>
    <w:rsid w:val="00AD10AB"/>
    <w:rsid w:val="00AD3002"/>
    <w:rsid w:val="00AE26CC"/>
    <w:rsid w:val="00AE495A"/>
    <w:rsid w:val="00AE7123"/>
    <w:rsid w:val="00AF2D9C"/>
    <w:rsid w:val="00AF40BB"/>
    <w:rsid w:val="00AF5F17"/>
    <w:rsid w:val="00B02BE7"/>
    <w:rsid w:val="00B03048"/>
    <w:rsid w:val="00B112ED"/>
    <w:rsid w:val="00B369FD"/>
    <w:rsid w:val="00B41101"/>
    <w:rsid w:val="00B44AB6"/>
    <w:rsid w:val="00B45401"/>
    <w:rsid w:val="00B55BD2"/>
    <w:rsid w:val="00B61FCB"/>
    <w:rsid w:val="00B64F79"/>
    <w:rsid w:val="00B71C8D"/>
    <w:rsid w:val="00B71D5E"/>
    <w:rsid w:val="00B81A41"/>
    <w:rsid w:val="00B839FD"/>
    <w:rsid w:val="00B94FD3"/>
    <w:rsid w:val="00B96B85"/>
    <w:rsid w:val="00BA1194"/>
    <w:rsid w:val="00BC2940"/>
    <w:rsid w:val="00BC553F"/>
    <w:rsid w:val="00BD0190"/>
    <w:rsid w:val="00BD3C2A"/>
    <w:rsid w:val="00BD6929"/>
    <w:rsid w:val="00BE1635"/>
    <w:rsid w:val="00BE4E80"/>
    <w:rsid w:val="00BF482B"/>
    <w:rsid w:val="00C00E8E"/>
    <w:rsid w:val="00C045FF"/>
    <w:rsid w:val="00C117B2"/>
    <w:rsid w:val="00C11A76"/>
    <w:rsid w:val="00C12025"/>
    <w:rsid w:val="00C27AAF"/>
    <w:rsid w:val="00C307E2"/>
    <w:rsid w:val="00C32C2F"/>
    <w:rsid w:val="00C34A1A"/>
    <w:rsid w:val="00C41BA5"/>
    <w:rsid w:val="00C5124E"/>
    <w:rsid w:val="00C5435B"/>
    <w:rsid w:val="00C64C85"/>
    <w:rsid w:val="00C75729"/>
    <w:rsid w:val="00C83005"/>
    <w:rsid w:val="00C95074"/>
    <w:rsid w:val="00C96900"/>
    <w:rsid w:val="00CA00F8"/>
    <w:rsid w:val="00CA2B03"/>
    <w:rsid w:val="00CA429F"/>
    <w:rsid w:val="00CA69B8"/>
    <w:rsid w:val="00CB5304"/>
    <w:rsid w:val="00CB56F0"/>
    <w:rsid w:val="00CB6C3C"/>
    <w:rsid w:val="00CB78A8"/>
    <w:rsid w:val="00CC349B"/>
    <w:rsid w:val="00CC6B7A"/>
    <w:rsid w:val="00CC6E4C"/>
    <w:rsid w:val="00CD33A3"/>
    <w:rsid w:val="00CD7FFA"/>
    <w:rsid w:val="00CE12B5"/>
    <w:rsid w:val="00CE78E7"/>
    <w:rsid w:val="00CF01A4"/>
    <w:rsid w:val="00CF28DC"/>
    <w:rsid w:val="00CF352C"/>
    <w:rsid w:val="00CF4D29"/>
    <w:rsid w:val="00CF5274"/>
    <w:rsid w:val="00CF6571"/>
    <w:rsid w:val="00D20F70"/>
    <w:rsid w:val="00D244EE"/>
    <w:rsid w:val="00D335E2"/>
    <w:rsid w:val="00D35D2E"/>
    <w:rsid w:val="00D43B0D"/>
    <w:rsid w:val="00D44BA9"/>
    <w:rsid w:val="00D47318"/>
    <w:rsid w:val="00D51ED6"/>
    <w:rsid w:val="00D5225C"/>
    <w:rsid w:val="00D54CA6"/>
    <w:rsid w:val="00D61E75"/>
    <w:rsid w:val="00D660AB"/>
    <w:rsid w:val="00D669DE"/>
    <w:rsid w:val="00D76BE7"/>
    <w:rsid w:val="00D807E3"/>
    <w:rsid w:val="00D91E5B"/>
    <w:rsid w:val="00DA4B69"/>
    <w:rsid w:val="00DB3B1A"/>
    <w:rsid w:val="00DB444F"/>
    <w:rsid w:val="00DB4AAA"/>
    <w:rsid w:val="00DB6EF8"/>
    <w:rsid w:val="00DC19BB"/>
    <w:rsid w:val="00DC2490"/>
    <w:rsid w:val="00DC2FB1"/>
    <w:rsid w:val="00DC5474"/>
    <w:rsid w:val="00DC56F6"/>
    <w:rsid w:val="00DC7DE3"/>
    <w:rsid w:val="00DD4604"/>
    <w:rsid w:val="00DD50F1"/>
    <w:rsid w:val="00DD528D"/>
    <w:rsid w:val="00DD7C78"/>
    <w:rsid w:val="00DE596E"/>
    <w:rsid w:val="00DF0B51"/>
    <w:rsid w:val="00DF1E03"/>
    <w:rsid w:val="00DF3B42"/>
    <w:rsid w:val="00DF61BF"/>
    <w:rsid w:val="00E00A9F"/>
    <w:rsid w:val="00E06C2B"/>
    <w:rsid w:val="00E1336D"/>
    <w:rsid w:val="00E16682"/>
    <w:rsid w:val="00E21400"/>
    <w:rsid w:val="00E23B0F"/>
    <w:rsid w:val="00E26246"/>
    <w:rsid w:val="00E27212"/>
    <w:rsid w:val="00E30BD6"/>
    <w:rsid w:val="00E31837"/>
    <w:rsid w:val="00E32D17"/>
    <w:rsid w:val="00E3343F"/>
    <w:rsid w:val="00E348BC"/>
    <w:rsid w:val="00E45522"/>
    <w:rsid w:val="00E47A79"/>
    <w:rsid w:val="00E53993"/>
    <w:rsid w:val="00E62A31"/>
    <w:rsid w:val="00E63E14"/>
    <w:rsid w:val="00E73EAA"/>
    <w:rsid w:val="00E7478C"/>
    <w:rsid w:val="00E74FF1"/>
    <w:rsid w:val="00E83C8B"/>
    <w:rsid w:val="00E849B6"/>
    <w:rsid w:val="00E860E5"/>
    <w:rsid w:val="00E90DAE"/>
    <w:rsid w:val="00E91BE4"/>
    <w:rsid w:val="00E92D98"/>
    <w:rsid w:val="00E936EC"/>
    <w:rsid w:val="00E940A2"/>
    <w:rsid w:val="00E94FBA"/>
    <w:rsid w:val="00E958CA"/>
    <w:rsid w:val="00E97FF9"/>
    <w:rsid w:val="00EA49A1"/>
    <w:rsid w:val="00EA52F6"/>
    <w:rsid w:val="00EA5629"/>
    <w:rsid w:val="00EB14E8"/>
    <w:rsid w:val="00EB6EB3"/>
    <w:rsid w:val="00EC009D"/>
    <w:rsid w:val="00EC20C0"/>
    <w:rsid w:val="00EC274C"/>
    <w:rsid w:val="00EC5CC8"/>
    <w:rsid w:val="00ED0E89"/>
    <w:rsid w:val="00EE2159"/>
    <w:rsid w:val="00EF08F6"/>
    <w:rsid w:val="00EF1D09"/>
    <w:rsid w:val="00EF3B71"/>
    <w:rsid w:val="00EF43E6"/>
    <w:rsid w:val="00EF57C4"/>
    <w:rsid w:val="00EF5BA6"/>
    <w:rsid w:val="00F02562"/>
    <w:rsid w:val="00F043A7"/>
    <w:rsid w:val="00F05E02"/>
    <w:rsid w:val="00F06E72"/>
    <w:rsid w:val="00F0721A"/>
    <w:rsid w:val="00F13494"/>
    <w:rsid w:val="00F15EC6"/>
    <w:rsid w:val="00F16DE4"/>
    <w:rsid w:val="00F2088F"/>
    <w:rsid w:val="00F24C63"/>
    <w:rsid w:val="00F3070C"/>
    <w:rsid w:val="00F318D9"/>
    <w:rsid w:val="00F320FA"/>
    <w:rsid w:val="00F34368"/>
    <w:rsid w:val="00F3739C"/>
    <w:rsid w:val="00F42A7B"/>
    <w:rsid w:val="00F4449C"/>
    <w:rsid w:val="00F5127E"/>
    <w:rsid w:val="00F517CB"/>
    <w:rsid w:val="00F51F0B"/>
    <w:rsid w:val="00F52A36"/>
    <w:rsid w:val="00F5365E"/>
    <w:rsid w:val="00F5684C"/>
    <w:rsid w:val="00F60089"/>
    <w:rsid w:val="00F60EBA"/>
    <w:rsid w:val="00F62929"/>
    <w:rsid w:val="00F67E97"/>
    <w:rsid w:val="00F77ACD"/>
    <w:rsid w:val="00F80E32"/>
    <w:rsid w:val="00F81344"/>
    <w:rsid w:val="00F87B7A"/>
    <w:rsid w:val="00F93417"/>
    <w:rsid w:val="00F977CE"/>
    <w:rsid w:val="00FA1375"/>
    <w:rsid w:val="00FA344A"/>
    <w:rsid w:val="00FA6AAD"/>
    <w:rsid w:val="00FA7F42"/>
    <w:rsid w:val="00FB00D6"/>
    <w:rsid w:val="00FB28D7"/>
    <w:rsid w:val="00FB5C62"/>
    <w:rsid w:val="00FB753E"/>
    <w:rsid w:val="00FC180D"/>
    <w:rsid w:val="00FC3ADA"/>
    <w:rsid w:val="00FC5465"/>
    <w:rsid w:val="00FC6C39"/>
    <w:rsid w:val="00FD4FC7"/>
    <w:rsid w:val="00FE28FE"/>
    <w:rsid w:val="00FF1F9C"/>
    <w:rsid w:val="00FF408B"/>
    <w:rsid w:val="00FF42E7"/>
    <w:rsid w:val="00FF78F4"/>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link w:val="Heading2Char"/>
    <w:uiPriority w:val="9"/>
    <w:qFormat/>
    <w:pPr>
      <w:keepNext/>
      <w:tabs>
        <w:tab w:val="left" w:pos="1440"/>
      </w:tabs>
      <w:ind w:left="1440" w:hanging="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pPr>
      <w:tabs>
        <w:tab w:val="left" w:pos="1440"/>
      </w:tabs>
    </w:pPr>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6C4CF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40015B"/>
    <w:rPr>
      <w:rFonts w:cs="Times New Roman"/>
      <w:color w:val="0000FF" w:themeColor="hyperlink"/>
      <w:u w:val="single"/>
    </w:rPr>
  </w:style>
  <w:style w:type="paragraph" w:styleId="ListParagraph">
    <w:name w:val="List Paragraph"/>
    <w:basedOn w:val="Normal"/>
    <w:uiPriority w:val="34"/>
    <w:qFormat/>
    <w:rsid w:val="00F81344"/>
    <w:pPr>
      <w:ind w:left="720"/>
    </w:pPr>
    <w:rPr>
      <w:rFonts w:ascii="Calibri" w:hAnsi="Calibri"/>
      <w:sz w:val="22"/>
      <w:szCs w:val="22"/>
    </w:rPr>
  </w:style>
  <w:style w:type="table" w:styleId="TableGrid">
    <w:name w:val="Table Grid"/>
    <w:basedOn w:val="TableNormal"/>
    <w:rsid w:val="003D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904"/>
    <w:pPr>
      <w:autoSpaceDE w:val="0"/>
      <w:autoSpaceDN w:val="0"/>
      <w:adjustRightInd w:val="0"/>
    </w:pPr>
    <w:rPr>
      <w:rFonts w:ascii="Arial" w:hAnsi="Arial" w:cs="Arial"/>
      <w:color w:val="000000"/>
      <w:sz w:val="24"/>
      <w:szCs w:val="24"/>
    </w:rPr>
  </w:style>
  <w:style w:type="paragraph" w:styleId="Header">
    <w:name w:val="header"/>
    <w:basedOn w:val="Normal"/>
    <w:link w:val="HeaderChar"/>
    <w:rsid w:val="00EF1D09"/>
    <w:pPr>
      <w:tabs>
        <w:tab w:val="center" w:pos="4680"/>
        <w:tab w:val="right" w:pos="9360"/>
      </w:tabs>
    </w:pPr>
  </w:style>
  <w:style w:type="character" w:customStyle="1" w:styleId="HeaderChar">
    <w:name w:val="Header Char"/>
    <w:basedOn w:val="DefaultParagraphFont"/>
    <w:link w:val="Header"/>
    <w:rsid w:val="00EF1D09"/>
    <w:rPr>
      <w:sz w:val="24"/>
      <w:szCs w:val="24"/>
    </w:rPr>
  </w:style>
  <w:style w:type="paragraph" w:styleId="Footer">
    <w:name w:val="footer"/>
    <w:basedOn w:val="Normal"/>
    <w:link w:val="FooterChar"/>
    <w:uiPriority w:val="99"/>
    <w:rsid w:val="00EF1D09"/>
    <w:pPr>
      <w:tabs>
        <w:tab w:val="center" w:pos="4680"/>
        <w:tab w:val="right" w:pos="9360"/>
      </w:tabs>
    </w:pPr>
  </w:style>
  <w:style w:type="character" w:customStyle="1" w:styleId="FooterChar">
    <w:name w:val="Footer Char"/>
    <w:basedOn w:val="DefaultParagraphFont"/>
    <w:link w:val="Footer"/>
    <w:uiPriority w:val="99"/>
    <w:rsid w:val="00EF1D09"/>
    <w:rPr>
      <w:sz w:val="24"/>
      <w:szCs w:val="24"/>
    </w:rPr>
  </w:style>
  <w:style w:type="paragraph" w:customStyle="1" w:styleId="outlinelevel2">
    <w:name w:val="outline_level_2"/>
    <w:basedOn w:val="Normal"/>
    <w:rsid w:val="00D91E5B"/>
    <w:pPr>
      <w:spacing w:before="100" w:beforeAutospacing="1" w:after="100" w:afterAutospacing="1"/>
    </w:pPr>
  </w:style>
  <w:style w:type="character" w:customStyle="1" w:styleId="outlineheading2">
    <w:name w:val="outline_heading_2"/>
    <w:basedOn w:val="DefaultParagraphFont"/>
    <w:rsid w:val="00D91E5B"/>
  </w:style>
  <w:style w:type="character" w:customStyle="1" w:styleId="annotation">
    <w:name w:val="annotation"/>
    <w:basedOn w:val="DefaultParagraphFont"/>
    <w:rsid w:val="00E93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link w:val="Heading2Char"/>
    <w:uiPriority w:val="9"/>
    <w:qFormat/>
    <w:pPr>
      <w:keepNext/>
      <w:tabs>
        <w:tab w:val="left" w:pos="1440"/>
      </w:tabs>
      <w:ind w:left="1440" w:hanging="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pPr>
      <w:tabs>
        <w:tab w:val="left" w:pos="1440"/>
      </w:tabs>
    </w:pPr>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6C4CF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40015B"/>
    <w:rPr>
      <w:rFonts w:cs="Times New Roman"/>
      <w:color w:val="0000FF" w:themeColor="hyperlink"/>
      <w:u w:val="single"/>
    </w:rPr>
  </w:style>
  <w:style w:type="paragraph" w:styleId="ListParagraph">
    <w:name w:val="List Paragraph"/>
    <w:basedOn w:val="Normal"/>
    <w:uiPriority w:val="34"/>
    <w:qFormat/>
    <w:rsid w:val="00F81344"/>
    <w:pPr>
      <w:ind w:left="720"/>
    </w:pPr>
    <w:rPr>
      <w:rFonts w:ascii="Calibri" w:hAnsi="Calibri"/>
      <w:sz w:val="22"/>
      <w:szCs w:val="22"/>
    </w:rPr>
  </w:style>
  <w:style w:type="table" w:styleId="TableGrid">
    <w:name w:val="Table Grid"/>
    <w:basedOn w:val="TableNormal"/>
    <w:rsid w:val="003D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904"/>
    <w:pPr>
      <w:autoSpaceDE w:val="0"/>
      <w:autoSpaceDN w:val="0"/>
      <w:adjustRightInd w:val="0"/>
    </w:pPr>
    <w:rPr>
      <w:rFonts w:ascii="Arial" w:hAnsi="Arial" w:cs="Arial"/>
      <w:color w:val="000000"/>
      <w:sz w:val="24"/>
      <w:szCs w:val="24"/>
    </w:rPr>
  </w:style>
  <w:style w:type="paragraph" w:styleId="Header">
    <w:name w:val="header"/>
    <w:basedOn w:val="Normal"/>
    <w:link w:val="HeaderChar"/>
    <w:rsid w:val="00EF1D09"/>
    <w:pPr>
      <w:tabs>
        <w:tab w:val="center" w:pos="4680"/>
        <w:tab w:val="right" w:pos="9360"/>
      </w:tabs>
    </w:pPr>
  </w:style>
  <w:style w:type="character" w:customStyle="1" w:styleId="HeaderChar">
    <w:name w:val="Header Char"/>
    <w:basedOn w:val="DefaultParagraphFont"/>
    <w:link w:val="Header"/>
    <w:rsid w:val="00EF1D09"/>
    <w:rPr>
      <w:sz w:val="24"/>
      <w:szCs w:val="24"/>
    </w:rPr>
  </w:style>
  <w:style w:type="paragraph" w:styleId="Footer">
    <w:name w:val="footer"/>
    <w:basedOn w:val="Normal"/>
    <w:link w:val="FooterChar"/>
    <w:uiPriority w:val="99"/>
    <w:rsid w:val="00EF1D09"/>
    <w:pPr>
      <w:tabs>
        <w:tab w:val="center" w:pos="4680"/>
        <w:tab w:val="right" w:pos="9360"/>
      </w:tabs>
    </w:pPr>
  </w:style>
  <w:style w:type="character" w:customStyle="1" w:styleId="FooterChar">
    <w:name w:val="Footer Char"/>
    <w:basedOn w:val="DefaultParagraphFont"/>
    <w:link w:val="Footer"/>
    <w:uiPriority w:val="99"/>
    <w:rsid w:val="00EF1D09"/>
    <w:rPr>
      <w:sz w:val="24"/>
      <w:szCs w:val="24"/>
    </w:rPr>
  </w:style>
  <w:style w:type="paragraph" w:customStyle="1" w:styleId="outlinelevel2">
    <w:name w:val="outline_level_2"/>
    <w:basedOn w:val="Normal"/>
    <w:rsid w:val="00D91E5B"/>
    <w:pPr>
      <w:spacing w:before="100" w:beforeAutospacing="1" w:after="100" w:afterAutospacing="1"/>
    </w:pPr>
  </w:style>
  <w:style w:type="character" w:customStyle="1" w:styleId="outlineheading2">
    <w:name w:val="outline_heading_2"/>
    <w:basedOn w:val="DefaultParagraphFont"/>
    <w:rsid w:val="00D91E5B"/>
  </w:style>
  <w:style w:type="character" w:customStyle="1" w:styleId="annotation">
    <w:name w:val="annotation"/>
    <w:basedOn w:val="DefaultParagraphFont"/>
    <w:rsid w:val="00E9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77326">
      <w:bodyDiv w:val="1"/>
      <w:marLeft w:val="0"/>
      <w:marRight w:val="0"/>
      <w:marTop w:val="0"/>
      <w:marBottom w:val="0"/>
      <w:divBdr>
        <w:top w:val="none" w:sz="0" w:space="0" w:color="auto"/>
        <w:left w:val="none" w:sz="0" w:space="0" w:color="auto"/>
        <w:bottom w:val="none" w:sz="0" w:space="0" w:color="auto"/>
        <w:right w:val="none" w:sz="0" w:space="0" w:color="auto"/>
      </w:divBdr>
      <w:divsChild>
        <w:div w:id="1902014947">
          <w:marLeft w:val="0"/>
          <w:marRight w:val="0"/>
          <w:marTop w:val="0"/>
          <w:marBottom w:val="0"/>
          <w:divBdr>
            <w:top w:val="none" w:sz="0" w:space="0" w:color="auto"/>
            <w:left w:val="none" w:sz="0" w:space="0" w:color="auto"/>
            <w:bottom w:val="none" w:sz="0" w:space="0" w:color="auto"/>
            <w:right w:val="none" w:sz="0" w:space="0" w:color="auto"/>
          </w:divBdr>
          <w:divsChild>
            <w:div w:id="220529881">
              <w:marLeft w:val="0"/>
              <w:marRight w:val="0"/>
              <w:marTop w:val="0"/>
              <w:marBottom w:val="0"/>
              <w:divBdr>
                <w:top w:val="none" w:sz="0" w:space="0" w:color="auto"/>
                <w:left w:val="none" w:sz="0" w:space="0" w:color="auto"/>
                <w:bottom w:val="none" w:sz="0" w:space="0" w:color="auto"/>
                <w:right w:val="none" w:sz="0" w:space="0" w:color="auto"/>
              </w:divBdr>
              <w:divsChild>
                <w:div w:id="1062872367">
                  <w:marLeft w:val="0"/>
                  <w:marRight w:val="0"/>
                  <w:marTop w:val="0"/>
                  <w:marBottom w:val="0"/>
                  <w:divBdr>
                    <w:top w:val="none" w:sz="0" w:space="0" w:color="auto"/>
                    <w:left w:val="none" w:sz="0" w:space="0" w:color="auto"/>
                    <w:bottom w:val="none" w:sz="0" w:space="0" w:color="auto"/>
                    <w:right w:val="none" w:sz="0" w:space="0" w:color="auto"/>
                  </w:divBdr>
                  <w:divsChild>
                    <w:div w:id="645475920">
                      <w:marLeft w:val="0"/>
                      <w:marRight w:val="0"/>
                      <w:marTop w:val="0"/>
                      <w:marBottom w:val="0"/>
                      <w:divBdr>
                        <w:top w:val="none" w:sz="0" w:space="0" w:color="auto"/>
                        <w:left w:val="none" w:sz="0" w:space="0" w:color="auto"/>
                        <w:bottom w:val="none" w:sz="0" w:space="0" w:color="auto"/>
                        <w:right w:val="none" w:sz="0" w:space="0" w:color="auto"/>
                      </w:divBdr>
                      <w:divsChild>
                        <w:div w:id="890314178">
                          <w:marLeft w:val="0"/>
                          <w:marRight w:val="0"/>
                          <w:marTop w:val="0"/>
                          <w:marBottom w:val="0"/>
                          <w:divBdr>
                            <w:top w:val="none" w:sz="0" w:space="0" w:color="auto"/>
                            <w:left w:val="none" w:sz="0" w:space="0" w:color="auto"/>
                            <w:bottom w:val="none" w:sz="0" w:space="0" w:color="auto"/>
                            <w:right w:val="none" w:sz="0" w:space="0" w:color="auto"/>
                          </w:divBdr>
                          <w:divsChild>
                            <w:div w:id="1615403091">
                              <w:marLeft w:val="0"/>
                              <w:marRight w:val="0"/>
                              <w:marTop w:val="0"/>
                              <w:marBottom w:val="0"/>
                              <w:divBdr>
                                <w:top w:val="none" w:sz="0" w:space="0" w:color="auto"/>
                                <w:left w:val="none" w:sz="0" w:space="0" w:color="auto"/>
                                <w:bottom w:val="none" w:sz="0" w:space="0" w:color="auto"/>
                                <w:right w:val="none" w:sz="0" w:space="0" w:color="auto"/>
                              </w:divBdr>
                              <w:divsChild>
                                <w:div w:id="1927349117">
                                  <w:marLeft w:val="0"/>
                                  <w:marRight w:val="0"/>
                                  <w:marTop w:val="0"/>
                                  <w:marBottom w:val="0"/>
                                  <w:divBdr>
                                    <w:top w:val="none" w:sz="0" w:space="0" w:color="auto"/>
                                    <w:left w:val="none" w:sz="0" w:space="0" w:color="auto"/>
                                    <w:bottom w:val="none" w:sz="0" w:space="0" w:color="auto"/>
                                    <w:right w:val="none" w:sz="0" w:space="0" w:color="auto"/>
                                  </w:divBdr>
                                  <w:divsChild>
                                    <w:div w:id="1753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04372">
      <w:marLeft w:val="0"/>
      <w:marRight w:val="0"/>
      <w:marTop w:val="0"/>
      <w:marBottom w:val="0"/>
      <w:divBdr>
        <w:top w:val="none" w:sz="0" w:space="0" w:color="auto"/>
        <w:left w:val="none" w:sz="0" w:space="0" w:color="auto"/>
        <w:bottom w:val="none" w:sz="0" w:space="0" w:color="auto"/>
        <w:right w:val="none" w:sz="0" w:space="0" w:color="auto"/>
      </w:divBdr>
    </w:div>
    <w:div w:id="1486504373">
      <w:marLeft w:val="0"/>
      <w:marRight w:val="0"/>
      <w:marTop w:val="0"/>
      <w:marBottom w:val="0"/>
      <w:divBdr>
        <w:top w:val="none" w:sz="0" w:space="0" w:color="auto"/>
        <w:left w:val="none" w:sz="0" w:space="0" w:color="auto"/>
        <w:bottom w:val="none" w:sz="0" w:space="0" w:color="auto"/>
        <w:right w:val="none" w:sz="0" w:space="0" w:color="auto"/>
      </w:divBdr>
    </w:div>
    <w:div w:id="1486504374">
      <w:marLeft w:val="0"/>
      <w:marRight w:val="0"/>
      <w:marTop w:val="0"/>
      <w:marBottom w:val="0"/>
      <w:divBdr>
        <w:top w:val="none" w:sz="0" w:space="0" w:color="auto"/>
        <w:left w:val="none" w:sz="0" w:space="0" w:color="auto"/>
        <w:bottom w:val="none" w:sz="0" w:space="0" w:color="auto"/>
        <w:right w:val="none" w:sz="0" w:space="0" w:color="auto"/>
      </w:divBdr>
    </w:div>
    <w:div w:id="1486504375">
      <w:marLeft w:val="0"/>
      <w:marRight w:val="0"/>
      <w:marTop w:val="0"/>
      <w:marBottom w:val="0"/>
      <w:divBdr>
        <w:top w:val="none" w:sz="0" w:space="0" w:color="auto"/>
        <w:left w:val="none" w:sz="0" w:space="0" w:color="auto"/>
        <w:bottom w:val="none" w:sz="0" w:space="0" w:color="auto"/>
        <w:right w:val="none" w:sz="0" w:space="0" w:color="auto"/>
      </w:divBdr>
    </w:div>
    <w:div w:id="1486504376">
      <w:marLeft w:val="0"/>
      <w:marRight w:val="0"/>
      <w:marTop w:val="0"/>
      <w:marBottom w:val="0"/>
      <w:divBdr>
        <w:top w:val="none" w:sz="0" w:space="0" w:color="auto"/>
        <w:left w:val="none" w:sz="0" w:space="0" w:color="auto"/>
        <w:bottom w:val="none" w:sz="0" w:space="0" w:color="auto"/>
        <w:right w:val="none" w:sz="0" w:space="0" w:color="auto"/>
      </w:divBdr>
    </w:div>
    <w:div w:id="1486504377">
      <w:marLeft w:val="0"/>
      <w:marRight w:val="0"/>
      <w:marTop w:val="0"/>
      <w:marBottom w:val="0"/>
      <w:divBdr>
        <w:top w:val="none" w:sz="0" w:space="0" w:color="auto"/>
        <w:left w:val="none" w:sz="0" w:space="0" w:color="auto"/>
        <w:bottom w:val="none" w:sz="0" w:space="0" w:color="auto"/>
        <w:right w:val="none" w:sz="0" w:space="0" w:color="auto"/>
      </w:divBdr>
    </w:div>
    <w:div w:id="1486504378">
      <w:marLeft w:val="0"/>
      <w:marRight w:val="0"/>
      <w:marTop w:val="0"/>
      <w:marBottom w:val="0"/>
      <w:divBdr>
        <w:top w:val="none" w:sz="0" w:space="0" w:color="auto"/>
        <w:left w:val="none" w:sz="0" w:space="0" w:color="auto"/>
        <w:bottom w:val="none" w:sz="0" w:space="0" w:color="auto"/>
        <w:right w:val="none" w:sz="0" w:space="0" w:color="auto"/>
      </w:divBdr>
    </w:div>
    <w:div w:id="1486504379">
      <w:marLeft w:val="0"/>
      <w:marRight w:val="0"/>
      <w:marTop w:val="0"/>
      <w:marBottom w:val="0"/>
      <w:divBdr>
        <w:top w:val="none" w:sz="0" w:space="0" w:color="auto"/>
        <w:left w:val="none" w:sz="0" w:space="0" w:color="auto"/>
        <w:bottom w:val="none" w:sz="0" w:space="0" w:color="auto"/>
        <w:right w:val="none" w:sz="0" w:space="0" w:color="auto"/>
      </w:divBdr>
    </w:div>
    <w:div w:id="1486504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4391-F0E5-41D5-8A13-B4663ED7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CROOK COUNTY COURT AGENDA</vt:lpstr>
    </vt:vector>
  </TitlesOfParts>
  <Company>Crook</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CROOK COUNTY COURT AGENDA</dc:title>
  <dc:creator>Colleen Ferguson</dc:creator>
  <cp:lastModifiedBy>Colleen Ferguson</cp:lastModifiedBy>
  <cp:revision>2</cp:revision>
  <cp:lastPrinted>2020-04-09T18:06:00Z</cp:lastPrinted>
  <dcterms:created xsi:type="dcterms:W3CDTF">2020-04-10T22:52:00Z</dcterms:created>
  <dcterms:modified xsi:type="dcterms:W3CDTF">2020-04-10T22:52:00Z</dcterms:modified>
</cp:coreProperties>
</file>